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A3AD" w14:textId="11586811" w:rsidR="00440644" w:rsidRPr="004C592B" w:rsidRDefault="00CE5331" w:rsidP="00EE2D82">
      <w:pPr>
        <w:rPr>
          <w:rFonts w:ascii="Montserrat Black" w:hAnsi="Montserrat Black" w:cstheme="minorHAnsi"/>
          <w:color w:val="04567D"/>
          <w:sz w:val="40"/>
          <w:szCs w:val="40"/>
        </w:rPr>
      </w:pPr>
      <w:r w:rsidRPr="00D32BE9">
        <w:rPr>
          <w:rFonts w:ascii="Montserrat Black" w:hAnsi="Montserrat Black" w:cstheme="minorHAnsi"/>
          <w:color w:val="04567D"/>
          <w:position w:val="6"/>
          <w:sz w:val="40"/>
          <w:szCs w:val="40"/>
        </w:rPr>
        <w:t>E</w:t>
      </w:r>
      <w:r w:rsidR="009542B1" w:rsidRPr="00D32BE9">
        <w:rPr>
          <w:rFonts w:ascii="Montserrat Black" w:hAnsi="Montserrat Black" w:cstheme="minorHAnsi"/>
          <w:color w:val="04567D"/>
          <w:position w:val="6"/>
          <w:sz w:val="40"/>
          <w:szCs w:val="40"/>
        </w:rPr>
        <w:t xml:space="preserve">mploying a </w:t>
      </w:r>
      <w:r w:rsidRPr="00D32BE9">
        <w:rPr>
          <w:rFonts w:ascii="Montserrat Black" w:hAnsi="Montserrat Black" w:cstheme="minorHAnsi"/>
          <w:color w:val="04567D"/>
          <w:position w:val="6"/>
          <w:sz w:val="40"/>
          <w:szCs w:val="40"/>
        </w:rPr>
        <w:t>P</w:t>
      </w:r>
      <w:r w:rsidR="009542B1" w:rsidRPr="00D32BE9">
        <w:rPr>
          <w:rFonts w:ascii="Montserrat Black" w:hAnsi="Montserrat Black" w:cstheme="minorHAnsi"/>
          <w:color w:val="04567D"/>
          <w:position w:val="6"/>
          <w:sz w:val="40"/>
          <w:szCs w:val="40"/>
        </w:rPr>
        <w:t>erson who is a Christian</w:t>
      </w:r>
    </w:p>
    <w:tbl>
      <w:tblPr>
        <w:tblStyle w:val="PlainTable1"/>
        <w:tblW w:w="1020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24" w:space="0" w:color="FFFFFF"/>
          <w:insideV w:val="single" w:sz="24" w:space="0" w:color="FFFFFF"/>
        </w:tblBorders>
        <w:shd w:val="clear" w:color="auto" w:fill="D9D9D9"/>
        <w:tblCellMar>
          <w:top w:w="57" w:type="dxa"/>
        </w:tblCellMar>
        <w:tblLook w:val="04A0" w:firstRow="1" w:lastRow="0" w:firstColumn="1" w:lastColumn="0" w:noHBand="0" w:noVBand="1"/>
      </w:tblPr>
      <w:tblGrid>
        <w:gridCol w:w="709"/>
        <w:gridCol w:w="9497"/>
      </w:tblGrid>
      <w:tr w:rsidR="00A6681F" w:rsidRPr="00C34800" w14:paraId="628651C1" w14:textId="77777777" w:rsidTr="007642F8">
        <w:trPr>
          <w:cnfStyle w:val="100000000000" w:firstRow="1" w:lastRow="0"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272626"/>
            <w:vAlign w:val="center"/>
          </w:tcPr>
          <w:p w14:paraId="1E1D3BA8" w14:textId="6954AA0E" w:rsidR="00A6681F" w:rsidRPr="00A6681F" w:rsidRDefault="00A6681F" w:rsidP="00A6681F">
            <w:pPr>
              <w:spacing w:line="276" w:lineRule="auto"/>
              <w:rPr>
                <w:color w:val="FFFFFF" w:themeColor="background1"/>
                <w:sz w:val="28"/>
                <w:szCs w:val="28"/>
              </w:rPr>
            </w:pPr>
            <w:bookmarkStart w:id="0" w:name="_Hlk138777569"/>
            <w:r w:rsidRPr="00A6681F">
              <w:rPr>
                <w:color w:val="FFFFFF" w:themeColor="background1"/>
                <w:sz w:val="28"/>
                <w:szCs w:val="28"/>
              </w:rPr>
              <w:t>Can we specifically employ a Christian?</w:t>
            </w:r>
          </w:p>
        </w:tc>
      </w:tr>
      <w:tr w:rsidR="00D32BE9" w:rsidRPr="00D32BE9" w14:paraId="7EE81899" w14:textId="1D9B6F52" w:rsidTr="00764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6FED4331" w14:textId="75A444FC" w:rsidR="001323D1" w:rsidRPr="00D32BE9" w:rsidRDefault="0044100B" w:rsidP="004C592B">
            <w:pPr>
              <w:jc w:val="center"/>
              <w:rPr>
                <w:rFonts w:ascii="Montserrat Black" w:hAnsi="Montserrat Black" w:cstheme="minorHAnsi"/>
                <w:b w:val="0"/>
                <w:color w:val="404040" w:themeColor="text1" w:themeTint="BF"/>
              </w:rPr>
            </w:pPr>
            <w:r w:rsidRPr="00D32BE9">
              <w:rPr>
                <w:rFonts w:ascii="Montserrat Black" w:hAnsi="Montserrat Black" w:cstheme="minorHAnsi"/>
                <w:b w:val="0"/>
                <w:color w:val="404040" w:themeColor="text1" w:themeTint="BF"/>
              </w:rPr>
              <w:t>1</w:t>
            </w:r>
          </w:p>
        </w:tc>
        <w:tc>
          <w:tcPr>
            <w:tcW w:w="9497" w:type="dxa"/>
            <w:shd w:val="clear" w:color="auto" w:fill="D9D9D9"/>
            <w:vAlign w:val="center"/>
          </w:tcPr>
          <w:p w14:paraId="7C37AA34" w14:textId="1C67760F" w:rsidR="00D04BF6" w:rsidRPr="00D32BE9" w:rsidRDefault="00D04BF6" w:rsidP="00EE2D82">
            <w:pPr>
              <w:spacing w:after="120" w:line="276" w:lineRule="auto"/>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D32BE9">
              <w:rPr>
                <w:color w:val="404040" w:themeColor="text1" w:themeTint="BF"/>
              </w:rPr>
              <w:t>We want someone who</w:t>
            </w:r>
            <w:r w:rsidR="00F23FF8" w:rsidRPr="00D32BE9">
              <w:rPr>
                <w:color w:val="404040" w:themeColor="text1" w:themeTint="BF"/>
              </w:rPr>
              <w:t xml:space="preserve"> ‘</w:t>
            </w:r>
            <w:proofErr w:type="spellStart"/>
            <w:r w:rsidRPr="00D32BE9">
              <w:rPr>
                <w:color w:val="404040" w:themeColor="text1" w:themeTint="BF"/>
              </w:rPr>
              <w:t>get’s</w:t>
            </w:r>
            <w:proofErr w:type="spellEnd"/>
            <w:r w:rsidRPr="00D32BE9">
              <w:rPr>
                <w:color w:val="404040" w:themeColor="text1" w:themeTint="BF"/>
              </w:rPr>
              <w:t xml:space="preserve"> us’</w:t>
            </w:r>
            <w:r w:rsidR="004A7400" w:rsidRPr="00D32BE9">
              <w:rPr>
                <w:color w:val="404040" w:themeColor="text1" w:themeTint="BF"/>
              </w:rPr>
              <w:t>!</w:t>
            </w:r>
            <w:r w:rsidR="00256E8F" w:rsidRPr="00D32BE9">
              <w:rPr>
                <w:color w:val="404040" w:themeColor="text1" w:themeTint="BF"/>
              </w:rPr>
              <w:t xml:space="preserve"> PCCs can easily fall into the trap of thinking that because they are a church body, then anyone who works for them must be a Christian. This is definitely not the case, and may give rise to a discrimination challenge, so beware!</w:t>
            </w:r>
          </w:p>
        </w:tc>
      </w:tr>
      <w:bookmarkEnd w:id="0"/>
      <w:tr w:rsidR="00D32BE9" w:rsidRPr="00D32BE9" w14:paraId="6CB01FDE" w14:textId="77777777" w:rsidTr="007642F8">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055C002C" w14:textId="6707437E" w:rsidR="00A168B7" w:rsidRPr="00D32BE9" w:rsidRDefault="0044100B" w:rsidP="004C592B">
            <w:pPr>
              <w:jc w:val="center"/>
              <w:rPr>
                <w:rFonts w:ascii="Montserrat Black" w:hAnsi="Montserrat Black" w:cstheme="minorHAnsi"/>
                <w:b w:val="0"/>
                <w:color w:val="404040" w:themeColor="text1" w:themeTint="BF"/>
              </w:rPr>
            </w:pPr>
            <w:r w:rsidRPr="00D32BE9">
              <w:rPr>
                <w:rFonts w:ascii="Montserrat Black" w:hAnsi="Montserrat Black" w:cstheme="minorHAnsi"/>
                <w:b w:val="0"/>
                <w:color w:val="404040" w:themeColor="text1" w:themeTint="BF"/>
              </w:rPr>
              <w:t>2</w:t>
            </w:r>
          </w:p>
        </w:tc>
        <w:tc>
          <w:tcPr>
            <w:tcW w:w="9497" w:type="dxa"/>
            <w:shd w:val="clear" w:color="auto" w:fill="D9D9D9"/>
            <w:vAlign w:val="center"/>
          </w:tcPr>
          <w:p w14:paraId="357F38BB" w14:textId="5731BE1B" w:rsidR="00A168B7" w:rsidRPr="00D32BE9" w:rsidRDefault="00A168B7" w:rsidP="004C592B">
            <w:pPr>
              <w:spacing w:after="120" w:line="276" w:lineRule="auto"/>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D32BE9">
              <w:rPr>
                <w:color w:val="404040" w:themeColor="text1" w:themeTint="BF"/>
              </w:rPr>
              <w:t>What is the legal position?</w:t>
            </w:r>
            <w:r w:rsidR="003D3215" w:rsidRPr="00D32BE9">
              <w:rPr>
                <w:color w:val="404040" w:themeColor="text1" w:themeTint="BF"/>
              </w:rPr>
              <w:t xml:space="preserve"> The Equality Act 2010 sets out a number of</w:t>
            </w:r>
            <w:r w:rsidR="00F23FF8" w:rsidRPr="00D32BE9">
              <w:rPr>
                <w:color w:val="404040" w:themeColor="text1" w:themeTint="BF"/>
              </w:rPr>
              <w:t xml:space="preserve"> ‘</w:t>
            </w:r>
            <w:r w:rsidR="003D3215" w:rsidRPr="00D32BE9">
              <w:rPr>
                <w:color w:val="404040" w:themeColor="text1" w:themeTint="BF"/>
              </w:rPr>
              <w:t>protected characteristics’ which includes religion and belief</w:t>
            </w:r>
            <w:r w:rsidR="00F23FF8" w:rsidRPr="00D32BE9">
              <w:rPr>
                <w:color w:val="404040" w:themeColor="text1" w:themeTint="BF"/>
              </w:rPr>
              <w:t xml:space="preserve">, </w:t>
            </w:r>
            <w:r w:rsidR="003D3215" w:rsidRPr="00D32BE9">
              <w:rPr>
                <w:color w:val="404040" w:themeColor="text1" w:themeTint="BF"/>
              </w:rPr>
              <w:t xml:space="preserve">and </w:t>
            </w:r>
            <w:r w:rsidRPr="00D32BE9">
              <w:rPr>
                <w:color w:val="404040" w:themeColor="text1" w:themeTint="BF"/>
              </w:rPr>
              <w:t>provides what is called an</w:t>
            </w:r>
            <w:r w:rsidR="00F23FF8" w:rsidRPr="00D32BE9">
              <w:rPr>
                <w:color w:val="404040" w:themeColor="text1" w:themeTint="BF"/>
              </w:rPr>
              <w:t xml:space="preserve"> ‘</w:t>
            </w:r>
            <w:r w:rsidRPr="00D32BE9">
              <w:rPr>
                <w:color w:val="404040" w:themeColor="text1" w:themeTint="BF"/>
              </w:rPr>
              <w:t>Occupational Requiremen</w:t>
            </w:r>
            <w:r w:rsidR="00F23FF8" w:rsidRPr="00D32BE9">
              <w:rPr>
                <w:color w:val="404040" w:themeColor="text1" w:themeTint="BF"/>
              </w:rPr>
              <w:t>t’</w:t>
            </w:r>
            <w:r w:rsidRPr="00D32BE9">
              <w:rPr>
                <w:color w:val="404040" w:themeColor="text1" w:themeTint="BF"/>
              </w:rPr>
              <w:t xml:space="preserve"> exception for employers </w:t>
            </w:r>
            <w:r w:rsidR="003D3215" w:rsidRPr="00D32BE9">
              <w:rPr>
                <w:color w:val="404040" w:themeColor="text1" w:themeTint="BF"/>
              </w:rPr>
              <w:t>where there is a genuine need.</w:t>
            </w:r>
          </w:p>
        </w:tc>
      </w:tr>
      <w:tr w:rsidR="00D32BE9" w:rsidRPr="00D32BE9" w14:paraId="0B4DD19E" w14:textId="77777777" w:rsidTr="00764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798BC452" w14:textId="6DAB53C2" w:rsidR="007A4C19" w:rsidRPr="00D32BE9" w:rsidRDefault="0044100B" w:rsidP="004C592B">
            <w:pPr>
              <w:jc w:val="center"/>
              <w:rPr>
                <w:rFonts w:ascii="Montserrat Black" w:hAnsi="Montserrat Black" w:cstheme="minorHAnsi"/>
                <w:b w:val="0"/>
                <w:color w:val="404040" w:themeColor="text1" w:themeTint="BF"/>
              </w:rPr>
            </w:pPr>
            <w:r w:rsidRPr="00D32BE9">
              <w:rPr>
                <w:rFonts w:ascii="Montserrat Black" w:hAnsi="Montserrat Black" w:cstheme="minorHAnsi"/>
                <w:b w:val="0"/>
                <w:color w:val="404040" w:themeColor="text1" w:themeTint="BF"/>
              </w:rPr>
              <w:t>3</w:t>
            </w:r>
          </w:p>
        </w:tc>
        <w:tc>
          <w:tcPr>
            <w:tcW w:w="9497" w:type="dxa"/>
            <w:shd w:val="clear" w:color="auto" w:fill="D9D9D9"/>
            <w:vAlign w:val="center"/>
          </w:tcPr>
          <w:p w14:paraId="01F76798" w14:textId="6D8529E9" w:rsidR="007A4C19" w:rsidRPr="00D32BE9" w:rsidRDefault="007A4C19" w:rsidP="004C592B">
            <w:pPr>
              <w:spacing w:after="120" w:line="276" w:lineRule="auto"/>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D32BE9">
              <w:rPr>
                <w:color w:val="404040" w:themeColor="text1" w:themeTint="BF"/>
              </w:rPr>
              <w:t xml:space="preserve">How does </w:t>
            </w:r>
            <w:r w:rsidR="003D3215" w:rsidRPr="00D32BE9">
              <w:rPr>
                <w:color w:val="404040" w:themeColor="text1" w:themeTint="BF"/>
              </w:rPr>
              <w:t>a PCC determine a genuine need? T</w:t>
            </w:r>
            <w:r w:rsidRPr="00D32BE9">
              <w:rPr>
                <w:color w:val="404040" w:themeColor="text1" w:themeTint="BF"/>
              </w:rPr>
              <w:t xml:space="preserve">o avoid a </w:t>
            </w:r>
            <w:proofErr w:type="gramStart"/>
            <w:r w:rsidRPr="00D32BE9">
              <w:rPr>
                <w:color w:val="404040" w:themeColor="text1" w:themeTint="BF"/>
              </w:rPr>
              <w:t>discrimination</w:t>
            </w:r>
            <w:proofErr w:type="gramEnd"/>
            <w:r w:rsidRPr="00D32BE9">
              <w:rPr>
                <w:color w:val="404040" w:themeColor="text1" w:themeTint="BF"/>
              </w:rPr>
              <w:t xml:space="preserve"> challenge a PCC </w:t>
            </w:r>
            <w:r w:rsidR="00D42724" w:rsidRPr="00D32BE9">
              <w:rPr>
                <w:color w:val="404040" w:themeColor="text1" w:themeTint="BF"/>
              </w:rPr>
              <w:t xml:space="preserve">should </w:t>
            </w:r>
            <w:r w:rsidRPr="00D32BE9">
              <w:rPr>
                <w:color w:val="404040" w:themeColor="text1" w:themeTint="BF"/>
              </w:rPr>
              <w:t>make sure that any requirement for a job is fair, reasonable, and equitable</w:t>
            </w:r>
            <w:r w:rsidR="003D3215" w:rsidRPr="00D32BE9">
              <w:rPr>
                <w:color w:val="404040" w:themeColor="text1" w:themeTint="BF"/>
              </w:rPr>
              <w:t xml:space="preserve"> and a genuine need can </w:t>
            </w:r>
            <w:r w:rsidR="00D42724" w:rsidRPr="00D32BE9">
              <w:rPr>
                <w:color w:val="404040" w:themeColor="text1" w:themeTint="BF"/>
              </w:rPr>
              <w:t xml:space="preserve">clearly </w:t>
            </w:r>
            <w:r w:rsidR="003D3215" w:rsidRPr="00D32BE9">
              <w:rPr>
                <w:color w:val="404040" w:themeColor="text1" w:themeTint="BF"/>
              </w:rPr>
              <w:t>be seen as core to the role and</w:t>
            </w:r>
            <w:r w:rsidR="00F23FF8" w:rsidRPr="00D32BE9">
              <w:rPr>
                <w:color w:val="404040" w:themeColor="text1" w:themeTint="BF"/>
              </w:rPr>
              <w:t xml:space="preserve"> ‘</w:t>
            </w:r>
            <w:r w:rsidR="003D3215" w:rsidRPr="00D32BE9">
              <w:rPr>
                <w:color w:val="404040" w:themeColor="text1" w:themeTint="BF"/>
              </w:rPr>
              <w:t>purposes of the organisation’.</w:t>
            </w:r>
          </w:p>
        </w:tc>
      </w:tr>
      <w:tr w:rsidR="00D32BE9" w:rsidRPr="00D32BE9" w14:paraId="17B74E3C" w14:textId="77777777" w:rsidTr="007642F8">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2FC6BD5A" w14:textId="3CDDFA45" w:rsidR="003D3215" w:rsidRPr="00D32BE9" w:rsidRDefault="0044100B" w:rsidP="004C592B">
            <w:pPr>
              <w:jc w:val="center"/>
              <w:rPr>
                <w:rFonts w:ascii="Montserrat Black" w:hAnsi="Montserrat Black" w:cstheme="minorHAnsi"/>
                <w:b w:val="0"/>
                <w:color w:val="404040" w:themeColor="text1" w:themeTint="BF"/>
              </w:rPr>
            </w:pPr>
            <w:r w:rsidRPr="00D32BE9">
              <w:rPr>
                <w:rFonts w:ascii="Montserrat Black" w:hAnsi="Montserrat Black" w:cstheme="minorHAnsi"/>
                <w:b w:val="0"/>
                <w:color w:val="404040" w:themeColor="text1" w:themeTint="BF"/>
              </w:rPr>
              <w:t>4</w:t>
            </w:r>
          </w:p>
        </w:tc>
        <w:tc>
          <w:tcPr>
            <w:tcW w:w="9497" w:type="dxa"/>
            <w:shd w:val="clear" w:color="auto" w:fill="D9D9D9"/>
            <w:vAlign w:val="center"/>
          </w:tcPr>
          <w:p w14:paraId="765AE2AF" w14:textId="54B4F728" w:rsidR="003D3215" w:rsidRPr="00D32BE9" w:rsidRDefault="003D3215" w:rsidP="004C592B">
            <w:pPr>
              <w:spacing w:after="120" w:line="276" w:lineRule="auto"/>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D32BE9">
              <w:rPr>
                <w:color w:val="404040" w:themeColor="text1" w:themeTint="BF"/>
              </w:rPr>
              <w:t>A</w:t>
            </w:r>
            <w:r w:rsidR="00F23FF8" w:rsidRPr="00D32BE9">
              <w:rPr>
                <w:color w:val="404040" w:themeColor="text1" w:themeTint="BF"/>
              </w:rPr>
              <w:t xml:space="preserve"> ‘</w:t>
            </w:r>
            <w:r w:rsidRPr="00D32BE9">
              <w:rPr>
                <w:color w:val="404040" w:themeColor="text1" w:themeTint="BF"/>
              </w:rPr>
              <w:t xml:space="preserve">purpose’ must be core to a church’s </w:t>
            </w:r>
            <w:r w:rsidR="00864D74" w:rsidRPr="00D32BE9">
              <w:rPr>
                <w:color w:val="404040" w:themeColor="text1" w:themeTint="BF"/>
              </w:rPr>
              <w:t>new job</w:t>
            </w:r>
            <w:r w:rsidRPr="00D32BE9">
              <w:rPr>
                <w:color w:val="404040" w:themeColor="text1" w:themeTint="BF"/>
              </w:rPr>
              <w:t xml:space="preserve"> needs</w:t>
            </w:r>
            <w:r w:rsidR="00F23FF8" w:rsidRPr="00D32BE9">
              <w:rPr>
                <w:color w:val="404040" w:themeColor="text1" w:themeTint="BF"/>
              </w:rPr>
              <w:t>,</w:t>
            </w:r>
            <w:r w:rsidRPr="00D32BE9">
              <w:rPr>
                <w:color w:val="404040" w:themeColor="text1" w:themeTint="BF"/>
              </w:rPr>
              <w:t xml:space="preserve"> and in addition to this the PCC would have to show that the requirement was necessary to</w:t>
            </w:r>
            <w:r w:rsidR="00F23FF8" w:rsidRPr="00D32BE9">
              <w:rPr>
                <w:color w:val="404040" w:themeColor="text1" w:themeTint="BF"/>
              </w:rPr>
              <w:t xml:space="preserve"> ’</w:t>
            </w:r>
            <w:r w:rsidRPr="00D32BE9">
              <w:rPr>
                <w:color w:val="404040" w:themeColor="text1" w:themeTint="BF"/>
              </w:rPr>
              <w:t>comply with the doctrines of the religio</w:t>
            </w:r>
            <w:r w:rsidR="00F23FF8" w:rsidRPr="00D32BE9">
              <w:rPr>
                <w:color w:val="404040" w:themeColor="text1" w:themeTint="BF"/>
              </w:rPr>
              <w:t>n’</w:t>
            </w:r>
            <w:r w:rsidRPr="00D32BE9">
              <w:rPr>
                <w:color w:val="404040" w:themeColor="text1" w:themeTint="BF"/>
              </w:rPr>
              <w:t>, and this would include the</w:t>
            </w:r>
            <w:r w:rsidR="00F23FF8" w:rsidRPr="00D32BE9">
              <w:rPr>
                <w:color w:val="404040" w:themeColor="text1" w:themeTint="BF"/>
              </w:rPr>
              <w:t xml:space="preserve"> ‘</w:t>
            </w:r>
            <w:r w:rsidRPr="00D32BE9">
              <w:rPr>
                <w:color w:val="404040" w:themeColor="text1" w:themeTint="BF"/>
              </w:rPr>
              <w:t>teaching and beliefs of the organisation’.</w:t>
            </w:r>
          </w:p>
        </w:tc>
      </w:tr>
      <w:tr w:rsidR="00D32BE9" w:rsidRPr="00D32BE9" w14:paraId="626EC84D" w14:textId="77777777" w:rsidTr="00764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48E4367B" w14:textId="17605B65" w:rsidR="00864D74" w:rsidRPr="00D32BE9" w:rsidRDefault="0044100B" w:rsidP="004C592B">
            <w:pPr>
              <w:jc w:val="center"/>
              <w:rPr>
                <w:rFonts w:ascii="Montserrat Black" w:hAnsi="Montserrat Black" w:cstheme="minorHAnsi"/>
                <w:b w:val="0"/>
                <w:color w:val="404040" w:themeColor="text1" w:themeTint="BF"/>
              </w:rPr>
            </w:pPr>
            <w:r w:rsidRPr="00D32BE9">
              <w:rPr>
                <w:rFonts w:ascii="Montserrat Black" w:hAnsi="Montserrat Black" w:cstheme="minorHAnsi"/>
                <w:b w:val="0"/>
                <w:color w:val="404040" w:themeColor="text1" w:themeTint="BF"/>
              </w:rPr>
              <w:t>5</w:t>
            </w:r>
          </w:p>
          <w:p w14:paraId="33EA1B7D" w14:textId="77777777" w:rsidR="00864D74" w:rsidRPr="00D32BE9" w:rsidRDefault="00864D74" w:rsidP="004C592B">
            <w:pPr>
              <w:jc w:val="center"/>
              <w:rPr>
                <w:rFonts w:ascii="Montserrat Black" w:hAnsi="Montserrat Black" w:cstheme="minorHAnsi"/>
                <w:b w:val="0"/>
                <w:color w:val="404040" w:themeColor="text1" w:themeTint="BF"/>
              </w:rPr>
            </w:pPr>
          </w:p>
        </w:tc>
        <w:tc>
          <w:tcPr>
            <w:tcW w:w="9497" w:type="dxa"/>
            <w:shd w:val="clear" w:color="auto" w:fill="D9D9D9"/>
            <w:vAlign w:val="center"/>
          </w:tcPr>
          <w:p w14:paraId="372D5DA8" w14:textId="1802ED4B" w:rsidR="00864D74" w:rsidRPr="00D32BE9" w:rsidRDefault="00864D74" w:rsidP="004C592B">
            <w:pPr>
              <w:spacing w:after="120" w:line="276" w:lineRule="auto"/>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D32BE9">
              <w:rPr>
                <w:color w:val="404040" w:themeColor="text1" w:themeTint="BF"/>
              </w:rPr>
              <w:t>Is being Christian core to the role? Getting the job description right is the first step! Whatever the post</w:t>
            </w:r>
            <w:r w:rsidR="00F23FF8" w:rsidRPr="00D32BE9">
              <w:rPr>
                <w:color w:val="404040" w:themeColor="text1" w:themeTint="BF"/>
              </w:rPr>
              <w:t>,</w:t>
            </w:r>
            <w:r w:rsidRPr="00D32BE9">
              <w:rPr>
                <w:color w:val="404040" w:themeColor="text1" w:themeTint="BF"/>
              </w:rPr>
              <w:t xml:space="preserve"> the job description should set out its roles</w:t>
            </w:r>
            <w:r w:rsidR="00F23FF8" w:rsidRPr="00D32BE9">
              <w:rPr>
                <w:color w:val="404040" w:themeColor="text1" w:themeTint="BF"/>
              </w:rPr>
              <w:t xml:space="preserve"> and</w:t>
            </w:r>
            <w:r w:rsidRPr="00D32BE9">
              <w:rPr>
                <w:color w:val="404040" w:themeColor="text1" w:themeTint="BF"/>
              </w:rPr>
              <w:t xml:space="preserve"> responsibilities, and the person specification will help oversee the sorts of gifts, skills</w:t>
            </w:r>
            <w:r w:rsidR="00F23FF8" w:rsidRPr="00D32BE9">
              <w:rPr>
                <w:color w:val="404040" w:themeColor="text1" w:themeTint="BF"/>
              </w:rPr>
              <w:t xml:space="preserve"> and </w:t>
            </w:r>
            <w:r w:rsidRPr="00D32BE9">
              <w:rPr>
                <w:color w:val="404040" w:themeColor="text1" w:themeTint="BF"/>
              </w:rPr>
              <w:t xml:space="preserve">qualities needed. </w:t>
            </w:r>
          </w:p>
        </w:tc>
      </w:tr>
      <w:tr w:rsidR="00D32BE9" w:rsidRPr="00D32BE9" w14:paraId="4EF1DDBD" w14:textId="77777777" w:rsidTr="007642F8">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360313FA" w14:textId="78435A5E" w:rsidR="00864D74" w:rsidRPr="00D32BE9" w:rsidRDefault="0044100B" w:rsidP="004C592B">
            <w:pPr>
              <w:jc w:val="center"/>
              <w:rPr>
                <w:rFonts w:ascii="Montserrat Black" w:hAnsi="Montserrat Black" w:cstheme="minorHAnsi"/>
                <w:b w:val="0"/>
                <w:color w:val="404040" w:themeColor="text1" w:themeTint="BF"/>
              </w:rPr>
            </w:pPr>
            <w:r w:rsidRPr="00D32BE9">
              <w:rPr>
                <w:rFonts w:ascii="Montserrat Black" w:hAnsi="Montserrat Black" w:cstheme="minorHAnsi"/>
                <w:b w:val="0"/>
                <w:color w:val="404040" w:themeColor="text1" w:themeTint="BF"/>
              </w:rPr>
              <w:t>6</w:t>
            </w:r>
          </w:p>
        </w:tc>
        <w:tc>
          <w:tcPr>
            <w:tcW w:w="9497" w:type="dxa"/>
            <w:shd w:val="clear" w:color="auto" w:fill="D9D9D9"/>
            <w:vAlign w:val="center"/>
          </w:tcPr>
          <w:p w14:paraId="2F223902" w14:textId="534F71BC" w:rsidR="00864D74" w:rsidRPr="00D32BE9" w:rsidRDefault="00864D74" w:rsidP="004C592B">
            <w:pPr>
              <w:spacing w:after="120" w:line="276" w:lineRule="auto"/>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D32BE9">
              <w:rPr>
                <w:color w:val="404040" w:themeColor="text1" w:themeTint="BF"/>
              </w:rPr>
              <w:t xml:space="preserve">Once the full picture of the role is known, then the Occupational Requirement can be tested out and the possibility of appointing someone with an active Christian faith can come into play. </w:t>
            </w:r>
            <w:r w:rsidR="00F23FF8" w:rsidRPr="00D32BE9">
              <w:rPr>
                <w:color w:val="404040" w:themeColor="text1" w:themeTint="BF"/>
              </w:rPr>
              <w:t>‘W</w:t>
            </w:r>
            <w:r w:rsidRPr="00D32BE9">
              <w:rPr>
                <w:color w:val="404040" w:themeColor="text1" w:themeTint="BF"/>
              </w:rPr>
              <w:t>ould it be nice if</w:t>
            </w:r>
            <w:r w:rsidR="00F23FF8" w:rsidRPr="00D32BE9">
              <w:rPr>
                <w:color w:val="404040" w:themeColor="text1" w:themeTint="BF"/>
              </w:rPr>
              <w:t>’ is different to</w:t>
            </w:r>
            <w:r w:rsidRPr="00D32BE9">
              <w:rPr>
                <w:color w:val="404040" w:themeColor="text1" w:themeTint="BF"/>
              </w:rPr>
              <w:t xml:space="preserve"> </w:t>
            </w:r>
            <w:r w:rsidR="00F23FF8" w:rsidRPr="00D32BE9">
              <w:rPr>
                <w:color w:val="404040" w:themeColor="text1" w:themeTint="BF"/>
              </w:rPr>
              <w:t>‘</w:t>
            </w:r>
            <w:r w:rsidRPr="00D32BE9">
              <w:rPr>
                <w:color w:val="404040" w:themeColor="text1" w:themeTint="BF"/>
              </w:rPr>
              <w:t>it</w:t>
            </w:r>
            <w:r w:rsidR="00F23FF8" w:rsidRPr="00D32BE9">
              <w:rPr>
                <w:color w:val="404040" w:themeColor="text1" w:themeTint="BF"/>
              </w:rPr>
              <w:t xml:space="preserve"> is </w:t>
            </w:r>
            <w:r w:rsidRPr="00D32BE9">
              <w:rPr>
                <w:color w:val="404040" w:themeColor="text1" w:themeTint="BF"/>
              </w:rPr>
              <w:t xml:space="preserve">essential’ </w:t>
            </w:r>
            <w:r w:rsidR="00606A3A" w:rsidRPr="00D32BE9">
              <w:rPr>
                <w:color w:val="404040" w:themeColor="text1" w:themeTint="BF"/>
              </w:rPr>
              <w:t>for</w:t>
            </w:r>
            <w:r w:rsidRPr="00D32BE9">
              <w:rPr>
                <w:color w:val="404040" w:themeColor="text1" w:themeTint="BF"/>
              </w:rPr>
              <w:t xml:space="preserve"> the post</w:t>
            </w:r>
            <w:r w:rsidR="00606A3A" w:rsidRPr="00D32BE9">
              <w:rPr>
                <w:color w:val="404040" w:themeColor="text1" w:themeTint="BF"/>
              </w:rPr>
              <w:t xml:space="preserve"> holder to be a Christian.</w:t>
            </w:r>
          </w:p>
        </w:tc>
      </w:tr>
      <w:tr w:rsidR="00D32BE9" w:rsidRPr="00D32BE9" w14:paraId="0DD9A116" w14:textId="77777777" w:rsidTr="00764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652FD20C" w14:textId="45BF940F" w:rsidR="00864D74" w:rsidRPr="00D32BE9" w:rsidRDefault="0044100B" w:rsidP="004C592B">
            <w:pPr>
              <w:jc w:val="center"/>
              <w:rPr>
                <w:rFonts w:ascii="Montserrat Black" w:hAnsi="Montserrat Black" w:cstheme="minorHAnsi"/>
                <w:b w:val="0"/>
                <w:color w:val="404040" w:themeColor="text1" w:themeTint="BF"/>
              </w:rPr>
            </w:pPr>
            <w:r w:rsidRPr="00D32BE9">
              <w:rPr>
                <w:rFonts w:ascii="Montserrat Black" w:hAnsi="Montserrat Black" w:cstheme="minorHAnsi"/>
                <w:b w:val="0"/>
                <w:color w:val="404040" w:themeColor="text1" w:themeTint="BF"/>
              </w:rPr>
              <w:t>7</w:t>
            </w:r>
          </w:p>
        </w:tc>
        <w:tc>
          <w:tcPr>
            <w:tcW w:w="9497" w:type="dxa"/>
            <w:shd w:val="clear" w:color="auto" w:fill="D9D9D9"/>
            <w:vAlign w:val="center"/>
          </w:tcPr>
          <w:p w14:paraId="769A05B3" w14:textId="09C07E4E" w:rsidR="00864D74" w:rsidRPr="00D32BE9" w:rsidRDefault="00864D74" w:rsidP="004C592B">
            <w:pPr>
              <w:spacing w:after="120" w:line="276" w:lineRule="auto"/>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D32BE9">
              <w:rPr>
                <w:color w:val="404040" w:themeColor="text1" w:themeTint="BF"/>
              </w:rPr>
              <w:t>What if the post doesn’t reach an</w:t>
            </w:r>
            <w:r w:rsidR="00606A3A" w:rsidRPr="00D32BE9">
              <w:rPr>
                <w:color w:val="404040" w:themeColor="text1" w:themeTint="BF"/>
              </w:rPr>
              <w:t xml:space="preserve"> ‘</w:t>
            </w:r>
            <w:r w:rsidRPr="00D32BE9">
              <w:rPr>
                <w:color w:val="404040" w:themeColor="text1" w:themeTint="BF"/>
              </w:rPr>
              <w:t>essential’ threshold? Why not advertise for the role and in the person specification you can always include:</w:t>
            </w:r>
            <w:r w:rsidR="00606A3A" w:rsidRPr="00D32BE9">
              <w:rPr>
                <w:color w:val="404040" w:themeColor="text1" w:themeTint="BF"/>
              </w:rPr>
              <w:t xml:space="preserve"> ‘</w:t>
            </w:r>
            <w:r w:rsidRPr="00D32BE9">
              <w:rPr>
                <w:color w:val="404040" w:themeColor="text1" w:themeTint="BF"/>
              </w:rPr>
              <w:t>is sympathetic to the aims and objectives’ of the organisation? You can explore the behaviours required at an interview.</w:t>
            </w:r>
          </w:p>
        </w:tc>
      </w:tr>
    </w:tbl>
    <w:p w14:paraId="54EBFD7E" w14:textId="77777777" w:rsidR="007642F8" w:rsidRDefault="007642F8">
      <w:r>
        <w:rPr>
          <w:b/>
          <w:bCs/>
        </w:rPr>
        <w:lastRenderedPageBreak/>
        <w:br w:type="page"/>
      </w:r>
    </w:p>
    <w:tbl>
      <w:tblPr>
        <w:tblStyle w:val="PlainTable1"/>
        <w:tblW w:w="10463"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24" w:space="0" w:color="FFFFFF"/>
          <w:insideV w:val="single" w:sz="24" w:space="0" w:color="FFFFFF"/>
        </w:tblBorders>
        <w:shd w:val="clear" w:color="auto" w:fill="D9D9D9"/>
        <w:tblCellMar>
          <w:top w:w="57" w:type="dxa"/>
        </w:tblCellMar>
        <w:tblLook w:val="04A0" w:firstRow="1" w:lastRow="0" w:firstColumn="1" w:lastColumn="0" w:noHBand="0" w:noVBand="1"/>
      </w:tblPr>
      <w:tblGrid>
        <w:gridCol w:w="709"/>
        <w:gridCol w:w="9497"/>
        <w:gridCol w:w="257"/>
      </w:tblGrid>
      <w:tr w:rsidR="00D32BE9" w:rsidRPr="00D32BE9" w14:paraId="7E59E9B6" w14:textId="77777777" w:rsidTr="007642F8">
        <w:trPr>
          <w:gridAfter w:val="1"/>
          <w:cnfStyle w:val="100000000000" w:firstRow="1" w:lastRow="0" w:firstColumn="0" w:lastColumn="0" w:oddVBand="0" w:evenVBand="0" w:oddHBand="0" w:evenHBand="0" w:firstRowFirstColumn="0" w:firstRowLastColumn="0" w:lastRowFirstColumn="0" w:lastRowLastColumn="0"/>
          <w:wAfter w:w="257" w:type="dxa"/>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7FE8334D" w14:textId="208CCEF3" w:rsidR="003D3215" w:rsidRPr="00D32BE9" w:rsidRDefault="0044100B" w:rsidP="004C592B">
            <w:pPr>
              <w:jc w:val="center"/>
              <w:rPr>
                <w:rFonts w:ascii="Montserrat Black" w:hAnsi="Montserrat Black" w:cstheme="minorHAnsi"/>
                <w:b w:val="0"/>
                <w:color w:val="404040" w:themeColor="text1" w:themeTint="BF"/>
              </w:rPr>
            </w:pPr>
            <w:r w:rsidRPr="00D32BE9">
              <w:rPr>
                <w:rFonts w:ascii="Montserrat Black" w:hAnsi="Montserrat Black" w:cstheme="minorHAnsi"/>
                <w:b w:val="0"/>
                <w:color w:val="404040" w:themeColor="text1" w:themeTint="BF"/>
              </w:rPr>
              <w:t>8</w:t>
            </w:r>
          </w:p>
        </w:tc>
        <w:tc>
          <w:tcPr>
            <w:tcW w:w="9497" w:type="dxa"/>
            <w:shd w:val="clear" w:color="auto" w:fill="D9D9D9"/>
            <w:vAlign w:val="center"/>
          </w:tcPr>
          <w:p w14:paraId="0A0509E9" w14:textId="470E015A" w:rsidR="003D3215" w:rsidRPr="00D32BE9" w:rsidRDefault="000613D1" w:rsidP="004C592B">
            <w:pPr>
              <w:spacing w:after="120" w:line="276" w:lineRule="auto"/>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D32BE9">
              <w:rPr>
                <w:color w:val="404040" w:themeColor="text1" w:themeTint="BF"/>
              </w:rPr>
              <w:t>Remember that a</w:t>
            </w:r>
            <w:r w:rsidR="003D3215" w:rsidRPr="00D32BE9">
              <w:rPr>
                <w:color w:val="404040" w:themeColor="text1" w:themeTint="BF"/>
              </w:rPr>
              <w:t>pplying an O</w:t>
            </w:r>
            <w:r w:rsidRPr="00D32BE9">
              <w:rPr>
                <w:color w:val="404040" w:themeColor="text1" w:themeTint="BF"/>
              </w:rPr>
              <w:t>ccupational Requirement</w:t>
            </w:r>
            <w:r w:rsidR="003D3215" w:rsidRPr="00D32BE9">
              <w:rPr>
                <w:color w:val="404040" w:themeColor="text1" w:themeTint="BF"/>
              </w:rPr>
              <w:t xml:space="preserve"> </w:t>
            </w:r>
            <w:r w:rsidRPr="00D32BE9">
              <w:rPr>
                <w:color w:val="404040" w:themeColor="text1" w:themeTint="BF"/>
              </w:rPr>
              <w:t>to a post c</w:t>
            </w:r>
            <w:r w:rsidR="003D3215" w:rsidRPr="00D32BE9">
              <w:rPr>
                <w:color w:val="404040" w:themeColor="text1" w:themeTint="BF"/>
              </w:rPr>
              <w:t>ould mean that a PCC would potentially be discriminating against a non</w:t>
            </w:r>
            <w:r w:rsidR="00606A3A" w:rsidRPr="00D32BE9">
              <w:rPr>
                <w:color w:val="404040" w:themeColor="text1" w:themeTint="BF"/>
              </w:rPr>
              <w:t>-</w:t>
            </w:r>
            <w:r w:rsidR="003D3215" w:rsidRPr="00D32BE9">
              <w:rPr>
                <w:color w:val="404040" w:themeColor="text1" w:themeTint="BF"/>
              </w:rPr>
              <w:t xml:space="preserve">Christian prospective candidate </w:t>
            </w:r>
            <w:r w:rsidRPr="00D32BE9">
              <w:rPr>
                <w:color w:val="404040" w:themeColor="text1" w:themeTint="BF"/>
              </w:rPr>
              <w:t xml:space="preserve">if having an active Christian faith couldn’t be shown as </w:t>
            </w:r>
            <w:r w:rsidR="003D3215" w:rsidRPr="00D32BE9">
              <w:rPr>
                <w:color w:val="404040" w:themeColor="text1" w:themeTint="BF"/>
              </w:rPr>
              <w:t>essential</w:t>
            </w:r>
            <w:r w:rsidRPr="00D32BE9">
              <w:rPr>
                <w:color w:val="404040" w:themeColor="text1" w:themeTint="BF"/>
              </w:rPr>
              <w:t xml:space="preserve"> core part of</w:t>
            </w:r>
            <w:r w:rsidR="003D3215" w:rsidRPr="00D32BE9">
              <w:rPr>
                <w:color w:val="404040" w:themeColor="text1" w:themeTint="BF"/>
              </w:rPr>
              <w:t xml:space="preserve"> a role</w:t>
            </w:r>
            <w:r w:rsidRPr="00D32BE9">
              <w:rPr>
                <w:color w:val="404040" w:themeColor="text1" w:themeTint="BF"/>
              </w:rPr>
              <w:t>.</w:t>
            </w:r>
          </w:p>
        </w:tc>
      </w:tr>
      <w:tr w:rsidR="00D32BE9" w:rsidRPr="00D32BE9" w14:paraId="4892FC7A" w14:textId="77777777" w:rsidTr="00764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4C40E419" w14:textId="02FC4C95" w:rsidR="003D3215" w:rsidRPr="00D32BE9" w:rsidRDefault="0044100B" w:rsidP="004C592B">
            <w:pPr>
              <w:jc w:val="center"/>
              <w:rPr>
                <w:rFonts w:ascii="Montserrat Black" w:hAnsi="Montserrat Black" w:cstheme="minorHAnsi"/>
                <w:b w:val="0"/>
                <w:color w:val="404040" w:themeColor="text1" w:themeTint="BF"/>
              </w:rPr>
            </w:pPr>
            <w:r w:rsidRPr="00D32BE9">
              <w:rPr>
                <w:rFonts w:ascii="Montserrat Black" w:hAnsi="Montserrat Black" w:cstheme="minorHAnsi"/>
                <w:b w:val="0"/>
                <w:color w:val="404040" w:themeColor="text1" w:themeTint="BF"/>
              </w:rPr>
              <w:t>9</w:t>
            </w:r>
          </w:p>
        </w:tc>
        <w:tc>
          <w:tcPr>
            <w:tcW w:w="9754" w:type="dxa"/>
            <w:gridSpan w:val="2"/>
            <w:shd w:val="clear" w:color="auto" w:fill="D9D9D9"/>
            <w:vAlign w:val="center"/>
          </w:tcPr>
          <w:p w14:paraId="707B6307" w14:textId="70D0783F" w:rsidR="000613D1" w:rsidRPr="00D32BE9" w:rsidRDefault="001E6472" w:rsidP="00A6681F">
            <w:pPr>
              <w:spacing w:line="276" w:lineRule="auto"/>
              <w:cnfStyle w:val="000000100000" w:firstRow="0" w:lastRow="0" w:firstColumn="0" w:lastColumn="0" w:oddVBand="0" w:evenVBand="0" w:oddHBand="1" w:evenHBand="0" w:firstRowFirstColumn="0" w:firstRowLastColumn="0" w:lastRowFirstColumn="0" w:lastRowLastColumn="0"/>
              <w:rPr>
                <w:b/>
                <w:color w:val="404040" w:themeColor="text1" w:themeTint="BF"/>
              </w:rPr>
            </w:pPr>
            <w:r w:rsidRPr="00D32BE9">
              <w:rPr>
                <w:color w:val="404040" w:themeColor="text1" w:themeTint="BF"/>
              </w:rPr>
              <w:t xml:space="preserve">Expressing religious views? </w:t>
            </w:r>
            <w:r w:rsidR="00CC2951" w:rsidRPr="00D32BE9">
              <w:rPr>
                <w:color w:val="404040" w:themeColor="text1" w:themeTint="BF"/>
              </w:rPr>
              <w:t xml:space="preserve">Regarding </w:t>
            </w:r>
            <w:r w:rsidRPr="00D32BE9">
              <w:rPr>
                <w:color w:val="404040" w:themeColor="text1" w:themeTint="BF"/>
              </w:rPr>
              <w:t>religious views/beliefs about</w:t>
            </w:r>
            <w:r w:rsidR="00CC2951" w:rsidRPr="00D32BE9">
              <w:rPr>
                <w:color w:val="404040" w:themeColor="text1" w:themeTint="BF"/>
              </w:rPr>
              <w:t xml:space="preserve"> particular issues such as </w:t>
            </w:r>
            <w:r w:rsidRPr="00D32BE9">
              <w:rPr>
                <w:color w:val="404040" w:themeColor="text1" w:themeTint="BF"/>
              </w:rPr>
              <w:t>marriage, sexuality, male/female leadership for example</w:t>
            </w:r>
            <w:r w:rsidR="00CC2951" w:rsidRPr="00D32BE9">
              <w:rPr>
                <w:color w:val="404040" w:themeColor="text1" w:themeTint="BF"/>
              </w:rPr>
              <w:t xml:space="preserve"> </w:t>
            </w:r>
            <w:r w:rsidR="00606A3A" w:rsidRPr="00D32BE9">
              <w:rPr>
                <w:color w:val="404040" w:themeColor="text1" w:themeTint="BF"/>
              </w:rPr>
              <w:t>—</w:t>
            </w:r>
            <w:r w:rsidR="00CC2951" w:rsidRPr="00D32BE9">
              <w:rPr>
                <w:color w:val="404040" w:themeColor="text1" w:themeTint="BF"/>
              </w:rPr>
              <w:t xml:space="preserve"> if your PCC hold to a particular tenet </w:t>
            </w:r>
            <w:r w:rsidR="00DF1720" w:rsidRPr="00D32BE9">
              <w:rPr>
                <w:color w:val="404040" w:themeColor="text1" w:themeTint="BF"/>
              </w:rPr>
              <w:t xml:space="preserve">state this in </w:t>
            </w:r>
            <w:r w:rsidR="00CC2951" w:rsidRPr="00D32BE9">
              <w:rPr>
                <w:color w:val="404040" w:themeColor="text1" w:themeTint="BF"/>
              </w:rPr>
              <w:t xml:space="preserve">the specific roles </w:t>
            </w:r>
            <w:r w:rsidR="00DF1720" w:rsidRPr="00D32BE9">
              <w:rPr>
                <w:color w:val="404040" w:themeColor="text1" w:themeTint="BF"/>
              </w:rPr>
              <w:t xml:space="preserve">you apply an </w:t>
            </w:r>
            <w:r w:rsidR="00CC2951" w:rsidRPr="00D32BE9">
              <w:rPr>
                <w:color w:val="404040" w:themeColor="text1" w:themeTint="BF"/>
              </w:rPr>
              <w:t>Occupational Requirement</w:t>
            </w:r>
            <w:r w:rsidR="00DF1720" w:rsidRPr="00D32BE9">
              <w:rPr>
                <w:color w:val="404040" w:themeColor="text1" w:themeTint="BF"/>
              </w:rPr>
              <w:t xml:space="preserve"> to.</w:t>
            </w:r>
          </w:p>
        </w:tc>
      </w:tr>
      <w:tr w:rsidR="00D32BE9" w:rsidRPr="00D32BE9" w14:paraId="3E62B9D4" w14:textId="7A17CDFA" w:rsidTr="007642F8">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2904AB7B" w14:textId="7BB9D52D" w:rsidR="0044100B" w:rsidRPr="00D32BE9" w:rsidRDefault="0044100B" w:rsidP="004C592B">
            <w:pPr>
              <w:jc w:val="center"/>
              <w:rPr>
                <w:rFonts w:ascii="Montserrat Black" w:hAnsi="Montserrat Black" w:cstheme="minorHAnsi"/>
                <w:b w:val="0"/>
                <w:bCs w:val="0"/>
                <w:color w:val="404040" w:themeColor="text1" w:themeTint="BF"/>
              </w:rPr>
            </w:pPr>
            <w:r w:rsidRPr="00D32BE9">
              <w:rPr>
                <w:rFonts w:ascii="Montserrat Black" w:hAnsi="Montserrat Black" w:cstheme="minorHAnsi"/>
                <w:b w:val="0"/>
                <w:color w:val="404040" w:themeColor="text1" w:themeTint="BF"/>
              </w:rPr>
              <w:t>10</w:t>
            </w:r>
          </w:p>
        </w:tc>
        <w:tc>
          <w:tcPr>
            <w:tcW w:w="9754" w:type="dxa"/>
            <w:gridSpan w:val="2"/>
            <w:shd w:val="clear" w:color="auto" w:fill="D9D9D9"/>
            <w:vAlign w:val="center"/>
          </w:tcPr>
          <w:p w14:paraId="333357F0" w14:textId="0C40C973" w:rsidR="00D42724" w:rsidRPr="00D32BE9" w:rsidRDefault="00DF1720" w:rsidP="00A6681F">
            <w:pPr>
              <w:spacing w:line="276" w:lineRule="auto"/>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D32BE9">
              <w:rPr>
                <w:color w:val="404040" w:themeColor="text1" w:themeTint="BF"/>
              </w:rPr>
              <w:t xml:space="preserve">What to say in a job advert? For an advert for Occupational Requirement role: </w:t>
            </w:r>
            <w:r w:rsidR="00023CEF" w:rsidRPr="00D32BE9">
              <w:rPr>
                <w:color w:val="404040" w:themeColor="text1" w:themeTint="BF"/>
              </w:rPr>
              <w:t>‘</w:t>
            </w:r>
            <w:r w:rsidRPr="00D32BE9">
              <w:rPr>
                <w:color w:val="404040" w:themeColor="text1" w:themeTint="BF"/>
              </w:rPr>
              <w:t>under the provisions of the Equality Act this role carries an Occupational Retirement for the post holder to be a practicing Christian’. If the job also requires national CofE Safer Recruitment/DBS state this too.</w:t>
            </w:r>
          </w:p>
        </w:tc>
      </w:tr>
    </w:tbl>
    <w:p w14:paraId="14147C6D" w14:textId="77777777" w:rsidR="000613D1" w:rsidRDefault="000613D1" w:rsidP="000613D1">
      <w:pPr>
        <w:shd w:val="clear" w:color="auto" w:fill="FFFFFF"/>
        <w:rPr>
          <w:rFonts w:eastAsia="Times New Roman" w:cstheme="minorHAnsi"/>
          <w:color w:val="0B0C0C"/>
          <w:lang w:eastAsia="en-GB"/>
        </w:rPr>
      </w:pPr>
    </w:p>
    <w:tbl>
      <w:tblPr>
        <w:tblStyle w:val="PlainTable1"/>
        <w:tblW w:w="0" w:type="auto"/>
        <w:tblInd w:w="-5" w:type="dxa"/>
        <w:tblBorders>
          <w:insideH w:val="single" w:sz="24" w:space="0" w:color="FFFFFF"/>
          <w:insideV w:val="single" w:sz="24" w:space="0" w:color="FFFFFF"/>
        </w:tblBorders>
        <w:tblCellMar>
          <w:top w:w="57" w:type="dxa"/>
        </w:tblCellMar>
        <w:tblLook w:val="04A0" w:firstRow="1" w:lastRow="0" w:firstColumn="1" w:lastColumn="0" w:noHBand="0" w:noVBand="1"/>
      </w:tblPr>
      <w:tblGrid>
        <w:gridCol w:w="2975"/>
        <w:gridCol w:w="7224"/>
      </w:tblGrid>
      <w:tr w:rsidR="00A23388" w14:paraId="3B48FE1C" w14:textId="77777777" w:rsidTr="004C592B">
        <w:trPr>
          <w:cnfStyle w:val="100000000000" w:firstRow="1" w:lastRow="0" w:firstColumn="0" w:lastColumn="0" w:oddVBand="0" w:evenVBand="0" w:oddHBand="0"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10199" w:type="dxa"/>
            <w:gridSpan w:val="2"/>
            <w:shd w:val="clear" w:color="auto" w:fill="272626"/>
            <w:vAlign w:val="center"/>
          </w:tcPr>
          <w:p w14:paraId="5E74A0C8" w14:textId="6F9C8DB1" w:rsidR="00A23388" w:rsidRPr="00713C2C" w:rsidRDefault="00A23388" w:rsidP="00713C2C">
            <w:pPr>
              <w:rPr>
                <w:rFonts w:eastAsia="Times New Roman" w:cstheme="minorHAnsi"/>
                <w:color w:val="FFFFFF" w:themeColor="background1"/>
                <w:lang w:eastAsia="en-GB"/>
              </w:rPr>
            </w:pPr>
            <w:r w:rsidRPr="00713C2C">
              <w:rPr>
                <w:rFonts w:cstheme="minorHAnsi"/>
                <w:color w:val="FFFFFF" w:themeColor="background1"/>
                <w:sz w:val="28"/>
                <w:szCs w:val="28"/>
              </w:rPr>
              <w:t>Additional links, more information and resources</w:t>
            </w:r>
          </w:p>
        </w:tc>
      </w:tr>
      <w:tr w:rsidR="00A23388" w14:paraId="5471ADCB" w14:textId="77777777" w:rsidTr="004C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shd w:val="clear" w:color="auto" w:fill="D9D9D9"/>
            <w:vAlign w:val="center"/>
          </w:tcPr>
          <w:p w14:paraId="0DC1F50A" w14:textId="669A686E" w:rsidR="00A23388" w:rsidRPr="00D32BE9" w:rsidRDefault="00A23388" w:rsidP="004C592B">
            <w:pPr>
              <w:spacing w:line="276" w:lineRule="auto"/>
              <w:rPr>
                <w:rFonts w:ascii="Montserrat SemiBold" w:eastAsia="Times New Roman" w:hAnsi="Montserrat SemiBold" w:cstheme="minorHAnsi"/>
                <w:b w:val="0"/>
                <w:bCs w:val="0"/>
                <w:color w:val="0B0C0C"/>
                <w:lang w:eastAsia="en-GB"/>
              </w:rPr>
            </w:pPr>
            <w:r w:rsidRPr="00D32BE9">
              <w:rPr>
                <w:rFonts w:ascii="Montserrat SemiBold" w:eastAsia="Times New Roman" w:hAnsi="Montserrat SemiBold" w:cstheme="minorHAnsi"/>
                <w:b w:val="0"/>
                <w:color w:val="0B0C0C"/>
                <w:lang w:eastAsia="en-GB"/>
              </w:rPr>
              <w:t>What sort of roles wouldn’t reach an occupational requirement threshold</w:t>
            </w:r>
            <w:r w:rsidR="00543497" w:rsidRPr="00D32BE9">
              <w:rPr>
                <w:rFonts w:ascii="Montserrat SemiBold" w:eastAsia="Times New Roman" w:hAnsi="Montserrat SemiBold" w:cstheme="minorHAnsi"/>
                <w:b w:val="0"/>
                <w:color w:val="0B0C0C"/>
                <w:lang w:eastAsia="en-GB"/>
              </w:rPr>
              <w:t xml:space="preserve"> for being a Christian</w:t>
            </w:r>
            <w:r w:rsidRPr="00D32BE9">
              <w:rPr>
                <w:rFonts w:ascii="Montserrat SemiBold" w:eastAsia="Times New Roman" w:hAnsi="Montserrat SemiBold" w:cstheme="minorHAnsi"/>
                <w:b w:val="0"/>
                <w:color w:val="0B0C0C"/>
                <w:lang w:eastAsia="en-GB"/>
              </w:rPr>
              <w:t>?</w:t>
            </w:r>
          </w:p>
        </w:tc>
        <w:tc>
          <w:tcPr>
            <w:tcW w:w="7224" w:type="dxa"/>
            <w:shd w:val="clear" w:color="auto" w:fill="D9D9D9"/>
            <w:vAlign w:val="center"/>
          </w:tcPr>
          <w:p w14:paraId="64E230A9" w14:textId="025039A2" w:rsidR="00A23388" w:rsidRPr="00543497" w:rsidRDefault="00A23388" w:rsidP="00713C2C">
            <w:pPr>
              <w:cnfStyle w:val="000000100000" w:firstRow="0" w:lastRow="0" w:firstColumn="0" w:lastColumn="0" w:oddVBand="0" w:evenVBand="0" w:oddHBand="1" w:evenHBand="0" w:firstRowFirstColumn="0" w:firstRowLastColumn="0" w:lastRowFirstColumn="0" w:lastRowLastColumn="0"/>
            </w:pPr>
            <w:r w:rsidRPr="00543497">
              <w:t>Examples would include roles like caretaker, cleaner, kitchen or catering assistant, handyperson, office/administrative assistant.</w:t>
            </w:r>
          </w:p>
        </w:tc>
      </w:tr>
      <w:tr w:rsidR="00A23388" w14:paraId="00916A96" w14:textId="77777777" w:rsidTr="004C592B">
        <w:tc>
          <w:tcPr>
            <w:cnfStyle w:val="001000000000" w:firstRow="0" w:lastRow="0" w:firstColumn="1" w:lastColumn="0" w:oddVBand="0" w:evenVBand="0" w:oddHBand="0" w:evenHBand="0" w:firstRowFirstColumn="0" w:firstRowLastColumn="0" w:lastRowFirstColumn="0" w:lastRowLastColumn="0"/>
            <w:tcW w:w="2975" w:type="dxa"/>
            <w:shd w:val="clear" w:color="auto" w:fill="D9D9D9"/>
            <w:vAlign w:val="center"/>
          </w:tcPr>
          <w:p w14:paraId="28251BE4" w14:textId="3E1A6094" w:rsidR="00A23388" w:rsidRPr="00D32BE9" w:rsidRDefault="00A23388" w:rsidP="004C592B">
            <w:pPr>
              <w:spacing w:line="276" w:lineRule="auto"/>
              <w:rPr>
                <w:rFonts w:ascii="Montserrat SemiBold" w:eastAsia="Times New Roman" w:hAnsi="Montserrat SemiBold" w:cstheme="minorHAnsi"/>
                <w:b w:val="0"/>
                <w:bCs w:val="0"/>
                <w:color w:val="0B0C0C"/>
                <w:lang w:eastAsia="en-GB"/>
              </w:rPr>
            </w:pPr>
            <w:r w:rsidRPr="00D32BE9">
              <w:rPr>
                <w:rFonts w:ascii="Montserrat SemiBold" w:hAnsi="Montserrat SemiBold" w:cstheme="minorHAnsi"/>
                <w:b w:val="0"/>
              </w:rPr>
              <w:t>What sort of roles might reach an occupational requirement Christian threshold?</w:t>
            </w:r>
          </w:p>
        </w:tc>
        <w:tc>
          <w:tcPr>
            <w:tcW w:w="7224" w:type="dxa"/>
            <w:shd w:val="clear" w:color="auto" w:fill="D9D9D9"/>
            <w:vAlign w:val="center"/>
          </w:tcPr>
          <w:p w14:paraId="3349754E" w14:textId="54B65B49" w:rsidR="00A23388" w:rsidRPr="00713C2C" w:rsidRDefault="00A23388" w:rsidP="00713C2C">
            <w:pPr>
              <w:cnfStyle w:val="000000000000" w:firstRow="0" w:lastRow="0" w:firstColumn="0" w:lastColumn="0" w:oddVBand="0" w:evenVBand="0" w:oddHBand="0" w:evenHBand="0" w:firstRowFirstColumn="0" w:firstRowLastColumn="0" w:lastRowFirstColumn="0" w:lastRowLastColumn="0"/>
            </w:pPr>
            <w:r w:rsidRPr="00713C2C">
              <w:t xml:space="preserve">Depending on the role profile, </w:t>
            </w:r>
            <w:r w:rsidR="002E062C" w:rsidRPr="00713C2C">
              <w:t>c</w:t>
            </w:r>
            <w:r w:rsidRPr="00713C2C">
              <w:t xml:space="preserve">hildren and </w:t>
            </w:r>
            <w:proofErr w:type="gramStart"/>
            <w:r w:rsidR="002E062C" w:rsidRPr="00713C2C">
              <w:t>f</w:t>
            </w:r>
            <w:r w:rsidRPr="00713C2C">
              <w:t>amilies</w:t>
            </w:r>
            <w:proofErr w:type="gramEnd"/>
            <w:r w:rsidRPr="00713C2C">
              <w:t xml:space="preserve"> </w:t>
            </w:r>
            <w:r w:rsidR="002E062C" w:rsidRPr="00713C2C">
              <w:t>w</w:t>
            </w:r>
            <w:r w:rsidRPr="00713C2C">
              <w:t>orkers, parish or deanery youth worker, Sunday School teachers, any post in a church leadership role.</w:t>
            </w:r>
          </w:p>
          <w:p w14:paraId="32ABB6D2" w14:textId="02E2DA5A" w:rsidR="00A23388" w:rsidRPr="00713C2C" w:rsidRDefault="00A23388" w:rsidP="00713C2C">
            <w:pPr>
              <w:cnfStyle w:val="000000000000" w:firstRow="0" w:lastRow="0" w:firstColumn="0" w:lastColumn="0" w:oddVBand="0" w:evenVBand="0" w:oddHBand="0" w:evenHBand="0" w:firstRowFirstColumn="0" w:firstRowLastColumn="0" w:lastRowFirstColumn="0" w:lastRowLastColumn="0"/>
            </w:pPr>
            <w:r w:rsidRPr="00713C2C">
              <w:t xml:space="preserve">Roles that may need further review include a Parish or Deanery Administrator where it may be possible that a role may have enough specific need to reach an Occupational Requirement.                      </w:t>
            </w:r>
          </w:p>
        </w:tc>
      </w:tr>
      <w:tr w:rsidR="00A23388" w14:paraId="7BC210B3" w14:textId="77777777" w:rsidTr="004C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shd w:val="clear" w:color="auto" w:fill="D9D9D9"/>
            <w:vAlign w:val="center"/>
          </w:tcPr>
          <w:p w14:paraId="65B2BD3A" w14:textId="78E7F9D1" w:rsidR="003A308F" w:rsidRPr="00D32BE9" w:rsidRDefault="00A23388" w:rsidP="004C592B">
            <w:pPr>
              <w:spacing w:line="276" w:lineRule="auto"/>
              <w:rPr>
                <w:rFonts w:ascii="Montserrat SemiBold" w:hAnsi="Montserrat SemiBold" w:cstheme="minorHAnsi"/>
                <w:b w:val="0"/>
                <w:bCs w:val="0"/>
              </w:rPr>
            </w:pPr>
            <w:r w:rsidRPr="00D32BE9">
              <w:rPr>
                <w:rFonts w:ascii="Montserrat SemiBold" w:hAnsi="Montserrat SemiBold" w:cstheme="minorHAnsi"/>
                <w:b w:val="0"/>
              </w:rPr>
              <w:t>Other sources of advice and support</w:t>
            </w:r>
          </w:p>
        </w:tc>
        <w:tc>
          <w:tcPr>
            <w:tcW w:w="7224" w:type="dxa"/>
            <w:shd w:val="clear" w:color="auto" w:fill="D9D9D9"/>
            <w:vAlign w:val="center"/>
          </w:tcPr>
          <w:p w14:paraId="151257E1" w14:textId="6769BA32" w:rsidR="00A23388" w:rsidRPr="00543497" w:rsidRDefault="00A23388" w:rsidP="00713C2C">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hyperlink r:id="rId10" w:history="1">
              <w:r w:rsidRPr="009C4462">
                <w:rPr>
                  <w:rStyle w:val="Hyperlink"/>
                  <w:rFonts w:cstheme="minorHAnsi"/>
                </w:rPr>
                <w:t>https://archive.christianconcern.com/sites/default/files/equality-employers%20of%20religion-proof.pdf</w:t>
              </w:r>
            </w:hyperlink>
          </w:p>
        </w:tc>
      </w:tr>
    </w:tbl>
    <w:p w14:paraId="7D2B4592" w14:textId="5D1849D7" w:rsidR="00311564" w:rsidRDefault="00311564">
      <w:pPr>
        <w:rPr>
          <w:rFonts w:cstheme="minorHAnsi"/>
        </w:rPr>
      </w:pPr>
    </w:p>
    <w:p w14:paraId="32BFEFEE" w14:textId="77777777" w:rsidR="00311564" w:rsidRPr="00311564" w:rsidRDefault="00311564" w:rsidP="00311564">
      <w:pPr>
        <w:rPr>
          <w:rFonts w:cstheme="minorHAnsi"/>
        </w:rPr>
      </w:pPr>
    </w:p>
    <w:p w14:paraId="0CCF12A4" w14:textId="77777777" w:rsidR="00311564" w:rsidRPr="00311564" w:rsidRDefault="00311564" w:rsidP="00311564">
      <w:pPr>
        <w:rPr>
          <w:rFonts w:cstheme="minorHAnsi"/>
        </w:rPr>
      </w:pPr>
    </w:p>
    <w:p w14:paraId="07D59FA4" w14:textId="086459A0" w:rsidR="000613D1" w:rsidRPr="00311564" w:rsidRDefault="000613D1" w:rsidP="00311564">
      <w:pPr>
        <w:jc w:val="center"/>
        <w:rPr>
          <w:rFonts w:cstheme="minorHAnsi"/>
        </w:rPr>
      </w:pPr>
    </w:p>
    <w:sectPr w:rsidR="000613D1" w:rsidRPr="00311564" w:rsidSect="003B5FD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0721" w14:textId="77777777" w:rsidR="002E2373" w:rsidRDefault="002E2373" w:rsidP="00BB30C9">
      <w:r>
        <w:separator/>
      </w:r>
    </w:p>
  </w:endnote>
  <w:endnote w:type="continuationSeparator" w:id="0">
    <w:p w14:paraId="3CCDF1B7" w14:textId="77777777" w:rsidR="002E2373" w:rsidRDefault="002E2373" w:rsidP="00BB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2000505000000020004"/>
    <w:charset w:val="00"/>
    <w:family w:val="modern"/>
    <w:notTrueType/>
    <w:pitch w:val="variable"/>
    <w:sig w:usb0="2000020F" w:usb1="00000003" w:usb2="00000000" w:usb3="00000000" w:csb0="00000197" w:csb1="00000000"/>
  </w:font>
  <w:font w:name="Montserrat Black">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383B" w14:textId="77777777" w:rsidR="002E2373" w:rsidRDefault="002E2373" w:rsidP="00BB30C9">
      <w:r>
        <w:separator/>
      </w:r>
    </w:p>
  </w:footnote>
  <w:footnote w:type="continuationSeparator" w:id="0">
    <w:p w14:paraId="729F1FFF" w14:textId="77777777" w:rsidR="002E2373" w:rsidRDefault="002E2373" w:rsidP="00BB3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AF6"/>
    <w:multiLevelType w:val="hybridMultilevel"/>
    <w:tmpl w:val="20C81522"/>
    <w:lvl w:ilvl="0" w:tplc="70086E4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37238C9"/>
    <w:multiLevelType w:val="hybridMultilevel"/>
    <w:tmpl w:val="60309FE0"/>
    <w:lvl w:ilvl="0" w:tplc="CF3A8C9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830ED"/>
    <w:multiLevelType w:val="hybridMultilevel"/>
    <w:tmpl w:val="45AC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80D02"/>
    <w:multiLevelType w:val="hybridMultilevel"/>
    <w:tmpl w:val="91BC4332"/>
    <w:lvl w:ilvl="0" w:tplc="50CCFAB4">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50F98"/>
    <w:multiLevelType w:val="hybridMultilevel"/>
    <w:tmpl w:val="2D965C3E"/>
    <w:lvl w:ilvl="0" w:tplc="08090001">
      <w:start w:val="1"/>
      <w:numFmt w:val="bullet"/>
      <w:lvlText w:val=""/>
      <w:lvlJc w:val="left"/>
      <w:pPr>
        <w:ind w:left="720" w:hanging="360"/>
      </w:pPr>
      <w:rPr>
        <w:rFonts w:ascii="Symbol" w:hAnsi="Symbol" w:hint="default"/>
      </w:rPr>
    </w:lvl>
    <w:lvl w:ilvl="1" w:tplc="3E78D1F2">
      <w:start w:val="1"/>
      <w:numFmt w:val="bullet"/>
      <w:pStyle w:val="Sub-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D71A9"/>
    <w:multiLevelType w:val="hybridMultilevel"/>
    <w:tmpl w:val="9F305DE6"/>
    <w:lvl w:ilvl="0" w:tplc="9F286B5C">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76D5B"/>
    <w:multiLevelType w:val="multilevel"/>
    <w:tmpl w:val="3192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CD3C25"/>
    <w:multiLevelType w:val="hybridMultilevel"/>
    <w:tmpl w:val="75E44874"/>
    <w:lvl w:ilvl="0" w:tplc="1A966CEC">
      <w:start w:val="1"/>
      <w:numFmt w:val="decimal"/>
      <w:lvlText w:val="%1."/>
      <w:lvlJc w:val="left"/>
      <w:pPr>
        <w:ind w:left="862" w:hanging="360"/>
      </w:pPr>
      <w:rPr>
        <w:rFonts w:asciiTheme="minorHAnsi" w:eastAsiaTheme="minorHAnsi" w:hAnsiTheme="minorHAnsi" w:cstheme="minorHAnsi"/>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968630227">
    <w:abstractNumId w:val="7"/>
  </w:num>
  <w:num w:numId="2" w16cid:durableId="1566449693">
    <w:abstractNumId w:val="1"/>
  </w:num>
  <w:num w:numId="3" w16cid:durableId="1901743181">
    <w:abstractNumId w:val="2"/>
  </w:num>
  <w:num w:numId="4" w16cid:durableId="1446924916">
    <w:abstractNumId w:val="0"/>
  </w:num>
  <w:num w:numId="5" w16cid:durableId="130095452">
    <w:abstractNumId w:val="6"/>
  </w:num>
  <w:num w:numId="6" w16cid:durableId="896553977">
    <w:abstractNumId w:val="3"/>
  </w:num>
  <w:num w:numId="7" w16cid:durableId="928928079">
    <w:abstractNumId w:val="5"/>
  </w:num>
  <w:num w:numId="8" w16cid:durableId="1375690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8C"/>
    <w:rsid w:val="00023CEF"/>
    <w:rsid w:val="00032D78"/>
    <w:rsid w:val="0003767F"/>
    <w:rsid w:val="00054D39"/>
    <w:rsid w:val="000613D1"/>
    <w:rsid w:val="00087CD8"/>
    <w:rsid w:val="001323D1"/>
    <w:rsid w:val="001E6472"/>
    <w:rsid w:val="001F7586"/>
    <w:rsid w:val="00256E8F"/>
    <w:rsid w:val="002B0B4C"/>
    <w:rsid w:val="002D028C"/>
    <w:rsid w:val="002E062C"/>
    <w:rsid w:val="002E2373"/>
    <w:rsid w:val="002E7858"/>
    <w:rsid w:val="002F4563"/>
    <w:rsid w:val="00311564"/>
    <w:rsid w:val="00317EB0"/>
    <w:rsid w:val="003A308F"/>
    <w:rsid w:val="003B1CE2"/>
    <w:rsid w:val="003B5FD5"/>
    <w:rsid w:val="003D3215"/>
    <w:rsid w:val="00404467"/>
    <w:rsid w:val="0041516A"/>
    <w:rsid w:val="00424F3E"/>
    <w:rsid w:val="0043583C"/>
    <w:rsid w:val="00440644"/>
    <w:rsid w:val="0044100B"/>
    <w:rsid w:val="004A7400"/>
    <w:rsid w:val="004C592B"/>
    <w:rsid w:val="00520964"/>
    <w:rsid w:val="00543497"/>
    <w:rsid w:val="005E7D86"/>
    <w:rsid w:val="00606A3A"/>
    <w:rsid w:val="00662228"/>
    <w:rsid w:val="006E1F03"/>
    <w:rsid w:val="00705937"/>
    <w:rsid w:val="00705E95"/>
    <w:rsid w:val="00713C2C"/>
    <w:rsid w:val="007642F8"/>
    <w:rsid w:val="0076768A"/>
    <w:rsid w:val="0079509D"/>
    <w:rsid w:val="007A4C19"/>
    <w:rsid w:val="007C2E60"/>
    <w:rsid w:val="007E330C"/>
    <w:rsid w:val="007E3813"/>
    <w:rsid w:val="007F3D46"/>
    <w:rsid w:val="007F6581"/>
    <w:rsid w:val="008147BD"/>
    <w:rsid w:val="008211DF"/>
    <w:rsid w:val="00864D74"/>
    <w:rsid w:val="00921C66"/>
    <w:rsid w:val="00936284"/>
    <w:rsid w:val="00951175"/>
    <w:rsid w:val="009542B1"/>
    <w:rsid w:val="009C4462"/>
    <w:rsid w:val="009D5ED2"/>
    <w:rsid w:val="00A0544B"/>
    <w:rsid w:val="00A168B7"/>
    <w:rsid w:val="00A2021D"/>
    <w:rsid w:val="00A23388"/>
    <w:rsid w:val="00A44908"/>
    <w:rsid w:val="00A53F5A"/>
    <w:rsid w:val="00A6681F"/>
    <w:rsid w:val="00A875CE"/>
    <w:rsid w:val="00A92D06"/>
    <w:rsid w:val="00AE1510"/>
    <w:rsid w:val="00BA0A18"/>
    <w:rsid w:val="00BB30C9"/>
    <w:rsid w:val="00BC5176"/>
    <w:rsid w:val="00BD2171"/>
    <w:rsid w:val="00BE0C50"/>
    <w:rsid w:val="00C00E0B"/>
    <w:rsid w:val="00C3082C"/>
    <w:rsid w:val="00C34800"/>
    <w:rsid w:val="00C449B7"/>
    <w:rsid w:val="00CB1FEB"/>
    <w:rsid w:val="00CC2951"/>
    <w:rsid w:val="00CC6EFC"/>
    <w:rsid w:val="00CE5331"/>
    <w:rsid w:val="00D04BF6"/>
    <w:rsid w:val="00D06632"/>
    <w:rsid w:val="00D303CD"/>
    <w:rsid w:val="00D32BE9"/>
    <w:rsid w:val="00D32DF3"/>
    <w:rsid w:val="00D42724"/>
    <w:rsid w:val="00DF1720"/>
    <w:rsid w:val="00DF2523"/>
    <w:rsid w:val="00EA5CDE"/>
    <w:rsid w:val="00EB7697"/>
    <w:rsid w:val="00ED7B18"/>
    <w:rsid w:val="00EE2D82"/>
    <w:rsid w:val="00F23FF8"/>
    <w:rsid w:val="00F3226F"/>
    <w:rsid w:val="00F32CFF"/>
    <w:rsid w:val="00FA2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385E"/>
  <w15:chartTrackingRefBased/>
  <w15:docId w15:val="{D1CD42E3-2F88-481D-BC1E-4D8FBEB3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284" w:hanging="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95"/>
    <w:pPr>
      <w:spacing w:after="160" w:line="288" w:lineRule="auto"/>
      <w:ind w:left="0" w:firstLine="0"/>
    </w:pPr>
    <w:rPr>
      <w:rFonts w:ascii="Montserrat" w:hAnsi="Montserrat"/>
      <w:color w:val="000000" w:themeColor="text1"/>
    </w:rPr>
  </w:style>
  <w:style w:type="paragraph" w:styleId="Heading1">
    <w:name w:val="heading 1"/>
    <w:basedOn w:val="Title"/>
    <w:next w:val="Normal"/>
    <w:link w:val="Heading1Char"/>
    <w:uiPriority w:val="9"/>
    <w:qFormat/>
    <w:rsid w:val="00705E95"/>
    <w:pPr>
      <w:spacing w:before="360"/>
      <w:contextualSpacing w:val="0"/>
      <w:outlineLvl w:val="0"/>
    </w:pPr>
    <w:rPr>
      <w:sz w:val="48"/>
    </w:rPr>
  </w:style>
  <w:style w:type="paragraph" w:styleId="Heading2">
    <w:name w:val="heading 2"/>
    <w:basedOn w:val="Title"/>
    <w:next w:val="Normal"/>
    <w:link w:val="Heading2Char"/>
    <w:uiPriority w:val="9"/>
    <w:unhideWhenUsed/>
    <w:qFormat/>
    <w:rsid w:val="00705E95"/>
    <w:pPr>
      <w:spacing w:after="120"/>
      <w:contextualSpacing w:val="0"/>
      <w:outlineLvl w:val="1"/>
    </w:pPr>
    <w:rPr>
      <w:sz w:val="36"/>
    </w:rPr>
  </w:style>
  <w:style w:type="paragraph" w:styleId="Heading3">
    <w:name w:val="heading 3"/>
    <w:basedOn w:val="Title"/>
    <w:next w:val="Normal"/>
    <w:link w:val="Heading3Char"/>
    <w:uiPriority w:val="9"/>
    <w:unhideWhenUsed/>
    <w:qFormat/>
    <w:rsid w:val="00705E95"/>
    <w:pPr>
      <w:spacing w:after="120"/>
      <w:contextualSpacing w:val="0"/>
      <w:outlineLvl w:val="2"/>
    </w:pPr>
    <w:rPr>
      <w:rFonts w:ascii="Montserrat" w:hAnsi="Montserrat"/>
      <w:b/>
      <w:sz w:val="28"/>
    </w:rPr>
  </w:style>
  <w:style w:type="paragraph" w:styleId="Heading4">
    <w:name w:val="heading 4"/>
    <w:basedOn w:val="Title"/>
    <w:next w:val="Normal"/>
    <w:link w:val="Heading4Char"/>
    <w:uiPriority w:val="9"/>
    <w:unhideWhenUsed/>
    <w:qFormat/>
    <w:rsid w:val="00705E95"/>
    <w:pPr>
      <w:spacing w:after="120"/>
      <w:contextualSpacing w:val="0"/>
      <w:outlineLvl w:val="3"/>
    </w:pPr>
    <w:rPr>
      <w:rFonts w:ascii="Montserrat" w:hAnsi="Montserrat"/>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E95"/>
    <w:pPr>
      <w:ind w:left="0" w:firstLine="0"/>
    </w:pPr>
    <w:tblPr>
      <w:tblBorders>
        <w:insideH w:val="single" w:sz="4" w:space="0" w:color="auto"/>
        <w:insideV w:val="single" w:sz="4" w:space="0" w:color="auto"/>
      </w:tblBorders>
    </w:tblPr>
  </w:style>
  <w:style w:type="paragraph" w:styleId="ListParagraph">
    <w:name w:val="List Paragraph"/>
    <w:basedOn w:val="Normal"/>
    <w:link w:val="ListParagraphChar"/>
    <w:uiPriority w:val="34"/>
    <w:rsid w:val="00705E95"/>
    <w:pPr>
      <w:ind w:left="720"/>
      <w:contextualSpacing/>
    </w:pPr>
  </w:style>
  <w:style w:type="paragraph" w:styleId="Header">
    <w:name w:val="header"/>
    <w:basedOn w:val="Normal"/>
    <w:link w:val="HeaderChar"/>
    <w:uiPriority w:val="99"/>
    <w:unhideWhenUsed/>
    <w:rsid w:val="00705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E95"/>
    <w:rPr>
      <w:rFonts w:ascii="Montserrat" w:hAnsi="Montserrat"/>
      <w:color w:val="000000" w:themeColor="text1"/>
    </w:rPr>
  </w:style>
  <w:style w:type="paragraph" w:styleId="Footer">
    <w:name w:val="footer"/>
    <w:basedOn w:val="Normal"/>
    <w:link w:val="FooterChar"/>
    <w:uiPriority w:val="99"/>
    <w:unhideWhenUsed/>
    <w:rsid w:val="00705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E95"/>
    <w:rPr>
      <w:rFonts w:ascii="Montserrat" w:hAnsi="Montserrat"/>
      <w:color w:val="000000" w:themeColor="text1"/>
    </w:rPr>
  </w:style>
  <w:style w:type="character" w:styleId="Hyperlink">
    <w:name w:val="Hyperlink"/>
    <w:basedOn w:val="DefaultParagraphFont"/>
    <w:uiPriority w:val="99"/>
    <w:unhideWhenUsed/>
    <w:rsid w:val="00705E95"/>
    <w:rPr>
      <w:color w:val="0563C1" w:themeColor="hyperlink"/>
      <w:u w:val="single"/>
    </w:rPr>
  </w:style>
  <w:style w:type="character" w:styleId="UnresolvedMention">
    <w:name w:val="Unresolved Mention"/>
    <w:basedOn w:val="DefaultParagraphFont"/>
    <w:uiPriority w:val="99"/>
    <w:semiHidden/>
    <w:unhideWhenUsed/>
    <w:rsid w:val="00705E95"/>
    <w:rPr>
      <w:color w:val="605E5C"/>
      <w:shd w:val="clear" w:color="auto" w:fill="E1DFDD"/>
    </w:rPr>
  </w:style>
  <w:style w:type="paragraph" w:styleId="NormalWeb">
    <w:name w:val="Normal (Web)"/>
    <w:basedOn w:val="Normal"/>
    <w:uiPriority w:val="99"/>
    <w:unhideWhenUsed/>
    <w:rsid w:val="00256E8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705E95"/>
    <w:rPr>
      <w:rFonts w:ascii="Montserrat" w:hAnsi="Montserrat"/>
      <w:color w:val="000000" w:themeColor="text1"/>
    </w:rPr>
  </w:style>
  <w:style w:type="paragraph" w:customStyle="1" w:styleId="Bullet">
    <w:name w:val="Bullet"/>
    <w:basedOn w:val="ListParagraph"/>
    <w:link w:val="BulletChar"/>
    <w:uiPriority w:val="9"/>
    <w:qFormat/>
    <w:rsid w:val="00705E95"/>
    <w:pPr>
      <w:numPr>
        <w:numId w:val="6"/>
      </w:numPr>
      <w:spacing w:after="0"/>
    </w:pPr>
  </w:style>
  <w:style w:type="character" w:customStyle="1" w:styleId="BulletChar">
    <w:name w:val="Bullet Char"/>
    <w:basedOn w:val="ListParagraphChar"/>
    <w:link w:val="Bullet"/>
    <w:uiPriority w:val="9"/>
    <w:rsid w:val="00705E95"/>
    <w:rPr>
      <w:rFonts w:ascii="Montserrat" w:hAnsi="Montserrat"/>
      <w:color w:val="000000" w:themeColor="text1"/>
    </w:rPr>
  </w:style>
  <w:style w:type="table" w:customStyle="1" w:styleId="DoSTable">
    <w:name w:val="DoSTable"/>
    <w:basedOn w:val="TableNormal"/>
    <w:uiPriority w:val="99"/>
    <w:rsid w:val="00705E95"/>
    <w:pPr>
      <w:ind w:left="0" w:firstLine="0"/>
    </w:pPr>
    <w:tblPr/>
  </w:style>
  <w:style w:type="character" w:styleId="Emphasis">
    <w:name w:val="Emphasis"/>
    <w:basedOn w:val="DefaultParagraphFont"/>
    <w:uiPriority w:val="20"/>
    <w:qFormat/>
    <w:rsid w:val="00705E95"/>
    <w:rPr>
      <w:rFonts w:ascii="Montserrat" w:hAnsi="Montserrat"/>
      <w:iCs/>
      <w:color w:val="44546A" w:themeColor="text2"/>
    </w:rPr>
  </w:style>
  <w:style w:type="paragraph" w:styleId="Title">
    <w:name w:val="Title"/>
    <w:aliases w:val="DocTitle"/>
    <w:basedOn w:val="Normal"/>
    <w:next w:val="Normal"/>
    <w:link w:val="TitleChar"/>
    <w:uiPriority w:val="10"/>
    <w:qFormat/>
    <w:rsid w:val="00705E95"/>
    <w:pPr>
      <w:spacing w:before="240" w:after="240" w:line="240" w:lineRule="auto"/>
      <w:contextualSpacing/>
    </w:pPr>
    <w:rPr>
      <w:rFonts w:ascii="Montserrat Black" w:eastAsiaTheme="majorEastAsia" w:hAnsi="Montserrat Black" w:cstheme="majorBidi"/>
      <w:color w:val="44546A" w:themeColor="text2"/>
      <w:spacing w:val="-10"/>
      <w:kern w:val="28"/>
      <w:sz w:val="72"/>
      <w:szCs w:val="72"/>
    </w:rPr>
  </w:style>
  <w:style w:type="character" w:customStyle="1" w:styleId="TitleChar">
    <w:name w:val="Title Char"/>
    <w:aliases w:val="DocTitle Char"/>
    <w:basedOn w:val="DefaultParagraphFont"/>
    <w:link w:val="Title"/>
    <w:uiPriority w:val="10"/>
    <w:rsid w:val="00705E95"/>
    <w:rPr>
      <w:rFonts w:ascii="Montserrat Black" w:eastAsiaTheme="majorEastAsia" w:hAnsi="Montserrat Black" w:cstheme="majorBidi"/>
      <w:color w:val="44546A" w:themeColor="text2"/>
      <w:spacing w:val="-10"/>
      <w:kern w:val="28"/>
      <w:sz w:val="72"/>
      <w:szCs w:val="72"/>
    </w:rPr>
  </w:style>
  <w:style w:type="character" w:customStyle="1" w:styleId="Heading1Char">
    <w:name w:val="Heading 1 Char"/>
    <w:basedOn w:val="DefaultParagraphFont"/>
    <w:link w:val="Heading1"/>
    <w:uiPriority w:val="9"/>
    <w:rsid w:val="00705E95"/>
    <w:rPr>
      <w:rFonts w:ascii="Montserrat Black" w:eastAsiaTheme="majorEastAsia" w:hAnsi="Montserrat Black" w:cstheme="majorBidi"/>
      <w:color w:val="44546A" w:themeColor="text2"/>
      <w:spacing w:val="-10"/>
      <w:kern w:val="28"/>
      <w:sz w:val="48"/>
      <w:szCs w:val="72"/>
    </w:rPr>
  </w:style>
  <w:style w:type="character" w:customStyle="1" w:styleId="Heading2Char">
    <w:name w:val="Heading 2 Char"/>
    <w:basedOn w:val="DefaultParagraphFont"/>
    <w:link w:val="Heading2"/>
    <w:uiPriority w:val="9"/>
    <w:rsid w:val="00705E95"/>
    <w:rPr>
      <w:rFonts w:ascii="Montserrat Black" w:eastAsiaTheme="majorEastAsia" w:hAnsi="Montserrat Black" w:cstheme="majorBidi"/>
      <w:color w:val="44546A" w:themeColor="text2"/>
      <w:spacing w:val="-10"/>
      <w:kern w:val="28"/>
      <w:sz w:val="36"/>
      <w:szCs w:val="72"/>
    </w:rPr>
  </w:style>
  <w:style w:type="character" w:customStyle="1" w:styleId="Heading3Char">
    <w:name w:val="Heading 3 Char"/>
    <w:basedOn w:val="DefaultParagraphFont"/>
    <w:link w:val="Heading3"/>
    <w:uiPriority w:val="9"/>
    <w:rsid w:val="00705E95"/>
    <w:rPr>
      <w:rFonts w:ascii="Montserrat" w:eastAsiaTheme="majorEastAsia" w:hAnsi="Montserrat" w:cstheme="majorBidi"/>
      <w:b/>
      <w:color w:val="44546A" w:themeColor="text2"/>
      <w:spacing w:val="-10"/>
      <w:kern w:val="28"/>
      <w:sz w:val="28"/>
      <w:szCs w:val="72"/>
    </w:rPr>
  </w:style>
  <w:style w:type="character" w:customStyle="1" w:styleId="Heading4Char">
    <w:name w:val="Heading 4 Char"/>
    <w:basedOn w:val="DefaultParagraphFont"/>
    <w:link w:val="Heading4"/>
    <w:uiPriority w:val="9"/>
    <w:rsid w:val="00705E95"/>
    <w:rPr>
      <w:rFonts w:ascii="Montserrat" w:eastAsiaTheme="majorEastAsia" w:hAnsi="Montserrat" w:cstheme="majorBidi"/>
      <w:color w:val="44546A" w:themeColor="text2"/>
      <w:spacing w:val="-10"/>
      <w:kern w:val="28"/>
      <w:sz w:val="24"/>
      <w:szCs w:val="72"/>
      <w:u w:val="single"/>
    </w:rPr>
  </w:style>
  <w:style w:type="paragraph" w:customStyle="1" w:styleId="NumberList">
    <w:name w:val="NumberList"/>
    <w:basedOn w:val="ListParagraph"/>
    <w:link w:val="NumberListChar"/>
    <w:qFormat/>
    <w:rsid w:val="00705E95"/>
    <w:pPr>
      <w:numPr>
        <w:numId w:val="7"/>
      </w:numPr>
    </w:pPr>
    <w:rPr>
      <w:color w:val="44546A" w:themeColor="text2"/>
    </w:rPr>
  </w:style>
  <w:style w:type="character" w:customStyle="1" w:styleId="NumberListChar">
    <w:name w:val="NumberList Char"/>
    <w:basedOn w:val="ListParagraphChar"/>
    <w:link w:val="NumberList"/>
    <w:rsid w:val="00705E95"/>
    <w:rPr>
      <w:rFonts w:ascii="Montserrat" w:hAnsi="Montserrat"/>
      <w:color w:val="44546A" w:themeColor="text2"/>
    </w:rPr>
  </w:style>
  <w:style w:type="table" w:styleId="PlainTable1">
    <w:name w:val="Plain Table 1"/>
    <w:basedOn w:val="TableNormal"/>
    <w:uiPriority w:val="41"/>
    <w:rsid w:val="00705E95"/>
    <w:pPr>
      <w:ind w:left="0" w:firstLine="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05E95"/>
    <w:pPr>
      <w:ind w:left="0" w:firstLine="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umberList"/>
    <w:next w:val="Normal"/>
    <w:link w:val="QuoteChar"/>
    <w:uiPriority w:val="29"/>
    <w:qFormat/>
    <w:rsid w:val="00705E95"/>
    <w:pPr>
      <w:numPr>
        <w:numId w:val="0"/>
      </w:numPr>
      <w:tabs>
        <w:tab w:val="left" w:pos="851"/>
      </w:tabs>
      <w:spacing w:before="240" w:after="240"/>
      <w:ind w:left="850" w:right="1701" w:hanging="130"/>
      <w:contextualSpacing w:val="0"/>
      <w:jc w:val="both"/>
    </w:pPr>
    <w:rPr>
      <w:i/>
    </w:rPr>
  </w:style>
  <w:style w:type="character" w:customStyle="1" w:styleId="QuoteChar">
    <w:name w:val="Quote Char"/>
    <w:basedOn w:val="DefaultParagraphFont"/>
    <w:link w:val="Quote"/>
    <w:uiPriority w:val="29"/>
    <w:rsid w:val="00705E95"/>
    <w:rPr>
      <w:rFonts w:ascii="Montserrat" w:hAnsi="Montserrat"/>
      <w:i/>
      <w:color w:val="44546A" w:themeColor="text2"/>
    </w:rPr>
  </w:style>
  <w:style w:type="paragraph" w:customStyle="1" w:styleId="QuoteStrong">
    <w:name w:val="QuoteStrong"/>
    <w:basedOn w:val="Quote"/>
    <w:link w:val="QuoteStrongChar"/>
    <w:qFormat/>
    <w:rsid w:val="00705E95"/>
    <w:rPr>
      <w:b/>
      <w:color w:val="262626" w:themeColor="text1" w:themeTint="D9"/>
    </w:rPr>
  </w:style>
  <w:style w:type="character" w:customStyle="1" w:styleId="QuoteStrongChar">
    <w:name w:val="QuoteStrong Char"/>
    <w:basedOn w:val="QuoteChar"/>
    <w:link w:val="QuoteStrong"/>
    <w:rsid w:val="00705E95"/>
    <w:rPr>
      <w:rFonts w:ascii="Montserrat" w:hAnsi="Montserrat"/>
      <w:b/>
      <w:i/>
      <w:color w:val="262626" w:themeColor="text1" w:themeTint="D9"/>
    </w:rPr>
  </w:style>
  <w:style w:type="character" w:styleId="Strong">
    <w:name w:val="Strong"/>
    <w:basedOn w:val="Emphasis"/>
    <w:uiPriority w:val="22"/>
    <w:qFormat/>
    <w:rsid w:val="00705E95"/>
    <w:rPr>
      <w:rFonts w:ascii="Montserrat" w:hAnsi="Montserrat"/>
      <w:b/>
      <w:iCs/>
      <w:color w:val="44546A" w:themeColor="text2"/>
    </w:rPr>
  </w:style>
  <w:style w:type="table" w:customStyle="1" w:styleId="Style1">
    <w:name w:val="Style1"/>
    <w:basedOn w:val="TableNormal"/>
    <w:uiPriority w:val="99"/>
    <w:rsid w:val="00705E95"/>
    <w:pPr>
      <w:ind w:left="0" w:firstLine="0"/>
    </w:pPr>
    <w:tblPr>
      <w:tblBorders>
        <w:insideH w:val="single" w:sz="4" w:space="0" w:color="FFFFFF"/>
        <w:insideV w:val="single" w:sz="4" w:space="0" w:color="FFFFFF"/>
      </w:tblBorders>
    </w:tblPr>
    <w:tcPr>
      <w:vAlign w:val="center"/>
    </w:tcPr>
  </w:style>
  <w:style w:type="paragraph" w:customStyle="1" w:styleId="Sub-bullet">
    <w:name w:val="Sub-bullet"/>
    <w:basedOn w:val="ListParagraph"/>
    <w:link w:val="Sub-bulletChar"/>
    <w:qFormat/>
    <w:rsid w:val="00705E95"/>
    <w:pPr>
      <w:numPr>
        <w:ilvl w:val="1"/>
        <w:numId w:val="8"/>
      </w:numPr>
      <w:spacing w:after="0"/>
    </w:pPr>
  </w:style>
  <w:style w:type="character" w:customStyle="1" w:styleId="Sub-bulletChar">
    <w:name w:val="Sub-bullet Char"/>
    <w:basedOn w:val="ListParagraphChar"/>
    <w:link w:val="Sub-bullet"/>
    <w:rsid w:val="00705E95"/>
    <w:rPr>
      <w:rFonts w:ascii="Montserrat" w:hAnsi="Montserrat"/>
      <w:color w:val="000000" w:themeColor="text1"/>
    </w:rPr>
  </w:style>
  <w:style w:type="paragraph" w:styleId="Subtitle">
    <w:name w:val="Subtitle"/>
    <w:aliases w:val="DocSubHeading"/>
    <w:basedOn w:val="Title"/>
    <w:next w:val="Normal"/>
    <w:link w:val="SubtitleChar"/>
    <w:uiPriority w:val="11"/>
    <w:qFormat/>
    <w:rsid w:val="00705E95"/>
    <w:pPr>
      <w:spacing w:after="120"/>
      <w:contextualSpacing w:val="0"/>
    </w:pPr>
    <w:rPr>
      <w:rFonts w:ascii="Montserrat" w:hAnsi="Montserrat"/>
      <w:b/>
      <w:sz w:val="36"/>
    </w:rPr>
  </w:style>
  <w:style w:type="character" w:customStyle="1" w:styleId="SubtitleChar">
    <w:name w:val="Subtitle Char"/>
    <w:aliases w:val="DocSubHeading Char"/>
    <w:basedOn w:val="DefaultParagraphFont"/>
    <w:link w:val="Subtitle"/>
    <w:uiPriority w:val="11"/>
    <w:rsid w:val="00705E95"/>
    <w:rPr>
      <w:rFonts w:ascii="Montserrat" w:eastAsiaTheme="majorEastAsia" w:hAnsi="Montserrat" w:cstheme="majorBidi"/>
      <w:b/>
      <w:color w:val="44546A" w:themeColor="text2"/>
      <w:spacing w:val="-10"/>
      <w:kern w:val="28"/>
      <w:sz w:val="36"/>
      <w:szCs w:val="72"/>
    </w:rPr>
  </w:style>
  <w:style w:type="paragraph" w:customStyle="1" w:styleId="Tableheading">
    <w:name w:val="Table heading"/>
    <w:basedOn w:val="Normal"/>
    <w:link w:val="TableheadingChar"/>
    <w:autoRedefine/>
    <w:qFormat/>
    <w:rsid w:val="00705E95"/>
    <w:pPr>
      <w:spacing w:after="0" w:line="240" w:lineRule="auto"/>
      <w:ind w:right="131"/>
      <w:jc w:val="center"/>
    </w:pPr>
    <w:rPr>
      <w:bCs/>
      <w:color w:val="44546A" w:themeColor="text2"/>
    </w:rPr>
  </w:style>
  <w:style w:type="character" w:customStyle="1" w:styleId="TableheadingChar">
    <w:name w:val="Table heading Char"/>
    <w:basedOn w:val="QuoteStrongChar"/>
    <w:link w:val="Tableheading"/>
    <w:rsid w:val="00705E95"/>
    <w:rPr>
      <w:rFonts w:ascii="Montserrat" w:hAnsi="Montserrat"/>
      <w:b w:val="0"/>
      <w:bCs/>
      <w:i w:val="0"/>
      <w:color w:val="44546A" w:themeColor="text2"/>
    </w:rPr>
  </w:style>
  <w:style w:type="paragraph" w:customStyle="1" w:styleId="TableHeading0">
    <w:name w:val="Table Heading"/>
    <w:basedOn w:val="Tableheading"/>
    <w:link w:val="TableHeadingChar0"/>
    <w:rsid w:val="00705E95"/>
    <w:rPr>
      <w:i/>
    </w:rPr>
  </w:style>
  <w:style w:type="character" w:customStyle="1" w:styleId="TableHeadingChar0">
    <w:name w:val="Table Heading Char"/>
    <w:basedOn w:val="TableheadingChar"/>
    <w:link w:val="TableHeading0"/>
    <w:rsid w:val="00705E95"/>
    <w:rPr>
      <w:rFonts w:ascii="Montserrat" w:hAnsi="Montserrat"/>
      <w:b w:val="0"/>
      <w:bCs/>
      <w:i/>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96605">
      <w:bodyDiv w:val="1"/>
      <w:marLeft w:val="0"/>
      <w:marRight w:val="0"/>
      <w:marTop w:val="0"/>
      <w:marBottom w:val="0"/>
      <w:divBdr>
        <w:top w:val="none" w:sz="0" w:space="0" w:color="auto"/>
        <w:left w:val="none" w:sz="0" w:space="0" w:color="auto"/>
        <w:bottom w:val="none" w:sz="0" w:space="0" w:color="auto"/>
        <w:right w:val="none" w:sz="0" w:space="0" w:color="auto"/>
      </w:divBdr>
    </w:div>
    <w:div w:id="1859929811">
      <w:bodyDiv w:val="1"/>
      <w:marLeft w:val="0"/>
      <w:marRight w:val="0"/>
      <w:marTop w:val="0"/>
      <w:marBottom w:val="0"/>
      <w:divBdr>
        <w:top w:val="none" w:sz="0" w:space="0" w:color="auto"/>
        <w:left w:val="none" w:sz="0" w:space="0" w:color="auto"/>
        <w:bottom w:val="none" w:sz="0" w:space="0" w:color="auto"/>
        <w:right w:val="none" w:sz="0" w:space="0" w:color="auto"/>
      </w:divBdr>
    </w:div>
    <w:div w:id="207862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rchive.christianconcern.com/sites/default/files/equality-employers%20of%20religion-proof.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893E9FFDF074AB088040911C8BC89" ma:contentTypeVersion="19" ma:contentTypeDescription="Create a new document." ma:contentTypeScope="" ma:versionID="815a2a2d1a03fbe0f5ba573d872790dd">
  <xsd:schema xmlns:xsd="http://www.w3.org/2001/XMLSchema" xmlns:xs="http://www.w3.org/2001/XMLSchema" xmlns:p="http://schemas.microsoft.com/office/2006/metadata/properties" xmlns:ns2="cabe72d6-cd7f-48f6-be74-c8197e34cce4" xmlns:ns3="03df6413-4cb2-45f7-bdbd-fd6a46544270" targetNamespace="http://schemas.microsoft.com/office/2006/metadata/properties" ma:root="true" ma:fieldsID="bdc031a3ac8e321658802a6151661884" ns2:_="" ns3:_="">
    <xsd:import namespace="cabe72d6-cd7f-48f6-be74-c8197e34cce4"/>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e72d6-cd7f-48f6-be74-c8197e34c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df6413-4cb2-45f7-bdbd-fd6a46544270" xsi:nil="true"/>
    <lcf76f155ced4ddcb4097134ff3c332f xmlns="cabe72d6-cd7f-48f6-be74-c8197e34cc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5E0D3-9BDF-4EF2-A505-BADB9FD2EE91}"/>
</file>

<file path=customXml/itemProps2.xml><?xml version="1.0" encoding="utf-8"?>
<ds:datastoreItem xmlns:ds="http://schemas.openxmlformats.org/officeDocument/2006/customXml" ds:itemID="{B788E2DA-995B-48AE-BDB0-000AAF4F12EE}">
  <ds:schemaRefs>
    <ds:schemaRef ds:uri="cabe72d6-cd7f-48f6-be74-c8197e34cce4"/>
    <ds:schemaRef ds:uri="http://schemas.microsoft.com/office/2006/documentManagement/types"/>
    <ds:schemaRef ds:uri="http://purl.org/dc/dcmitype/"/>
    <ds:schemaRef ds:uri="03df6413-4cb2-45f7-bdbd-fd6a46544270"/>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4F3899B-3F4D-4C8B-ADEA-534FD207F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knight</dc:creator>
  <cp:keywords/>
  <dc:description/>
  <cp:lastModifiedBy>Sandersfield, Graham</cp:lastModifiedBy>
  <cp:revision>4</cp:revision>
  <cp:lastPrinted>2023-06-27T13:27:00Z</cp:lastPrinted>
  <dcterms:created xsi:type="dcterms:W3CDTF">2024-07-31T13:40:00Z</dcterms:created>
  <dcterms:modified xsi:type="dcterms:W3CDTF">2025-10-13T14:57:00Z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0x010100E60893E9FFDF074AB088040911C8BC89</vt:lpwstr>
  </property>
  <property fmtid="{D5CDD505-2E9C-101B-9397-08002B2CF9AE}" pid="3" name="Order">
    <vt:r8>17600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