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28090A" w14:textId="0F42BC49" w:rsidR="00D96995" w:rsidRPr="009C0A5C" w:rsidRDefault="00141D3D">
      <w:pPr>
        <w:rPr>
          <w:rFonts w:asciiTheme="majorHAnsi" w:hAnsiTheme="majorHAnsi"/>
          <w:b/>
          <w:sz w:val="36"/>
          <w:szCs w:val="36"/>
          <w:u w:val="thick"/>
        </w:rPr>
      </w:pPr>
      <w:r w:rsidRPr="00141D3D">
        <w:rPr>
          <w:rFonts w:asciiTheme="majorHAnsi" w:hAnsiTheme="majorHAnsi"/>
          <w:b/>
          <w:sz w:val="36"/>
          <w:szCs w:val="36"/>
          <w:u w:val="thick"/>
        </w:rPr>
        <w:drawing>
          <wp:anchor distT="0" distB="0" distL="114300" distR="114300" simplePos="0" relativeHeight="251658240" behindDoc="0" locked="0" layoutInCell="1" allowOverlap="1" wp14:anchorId="7220DFA6" wp14:editId="31396615">
            <wp:simplePos x="0" y="0"/>
            <wp:positionH relativeFrom="column">
              <wp:posOffset>0</wp:posOffset>
            </wp:positionH>
            <wp:positionV relativeFrom="paragraph">
              <wp:posOffset>0</wp:posOffset>
            </wp:positionV>
            <wp:extent cx="1371600" cy="1028700"/>
            <wp:effectExtent l="25400" t="25400" r="25400" b="381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sidR="00D96995" w:rsidRPr="009C0A5C">
        <w:rPr>
          <w:rFonts w:asciiTheme="majorHAnsi" w:hAnsiTheme="majorHAnsi"/>
          <w:b/>
          <w:sz w:val="36"/>
          <w:szCs w:val="36"/>
          <w:u w:val="thick"/>
        </w:rPr>
        <w:t>Spirituality for Pupils in the Diocese of Sheffield</w:t>
      </w:r>
      <w:r w:rsidR="009C0A5C" w:rsidRPr="009C0A5C">
        <w:rPr>
          <w:rFonts w:asciiTheme="majorHAnsi" w:hAnsiTheme="majorHAnsi"/>
          <w:b/>
          <w:sz w:val="36"/>
          <w:szCs w:val="36"/>
          <w:u w:val="thick"/>
        </w:rPr>
        <w:t xml:space="preserve">: </w:t>
      </w:r>
    </w:p>
    <w:p w14:paraId="22EF8D9D" w14:textId="6F5F87A0" w:rsidR="009C0A5C" w:rsidRPr="009C0A5C" w:rsidRDefault="00141D3D">
      <w:pPr>
        <w:rPr>
          <w:rFonts w:asciiTheme="majorHAnsi" w:hAnsiTheme="majorHAnsi"/>
          <w:b/>
          <w:sz w:val="36"/>
          <w:szCs w:val="36"/>
          <w:u w:val="thick"/>
        </w:rPr>
      </w:pPr>
      <w:r>
        <w:rPr>
          <w:rFonts w:asciiTheme="majorHAnsi" w:hAnsiTheme="majorHAnsi"/>
          <w:b/>
          <w:sz w:val="36"/>
          <w:szCs w:val="36"/>
          <w:u w:val="thick"/>
        </w:rPr>
        <w:t xml:space="preserve">Your </w:t>
      </w:r>
      <w:r w:rsidR="009C0A5C" w:rsidRPr="009C0A5C">
        <w:rPr>
          <w:rFonts w:asciiTheme="majorHAnsi" w:hAnsiTheme="majorHAnsi"/>
          <w:b/>
          <w:sz w:val="36"/>
          <w:szCs w:val="36"/>
          <w:u w:val="thick"/>
        </w:rPr>
        <w:t>School, Your Spirituality</w:t>
      </w:r>
    </w:p>
    <w:p w14:paraId="3EE2E735" w14:textId="77777777" w:rsidR="00141D3D" w:rsidRPr="009C0A5C" w:rsidRDefault="00141D3D">
      <w:pPr>
        <w:rPr>
          <w:rFonts w:asciiTheme="majorHAnsi" w:hAnsiTheme="majorHAnsi"/>
          <w:sz w:val="36"/>
          <w:szCs w:val="36"/>
        </w:rPr>
      </w:pPr>
    </w:p>
    <w:p w14:paraId="595B3D7A" w14:textId="57B67F69" w:rsidR="009C0A5C" w:rsidRPr="009C0A5C" w:rsidRDefault="009C0A5C">
      <w:pPr>
        <w:rPr>
          <w:rFonts w:asciiTheme="majorHAnsi" w:hAnsiTheme="majorHAnsi"/>
          <w:i/>
        </w:rPr>
      </w:pPr>
      <w:r w:rsidRPr="009C0A5C">
        <w:rPr>
          <w:rFonts w:asciiTheme="majorHAnsi" w:hAnsiTheme="majorHAnsi"/>
          <w:i/>
        </w:rPr>
        <w:t>These notes and the accompanying slide show are for use with the Diocese’s Guidance on Spirituality.</w:t>
      </w:r>
      <w:r w:rsidR="00BC08FF">
        <w:rPr>
          <w:rStyle w:val="FootnoteReference"/>
          <w:rFonts w:asciiTheme="majorHAnsi" w:hAnsiTheme="majorHAnsi"/>
          <w:i/>
        </w:rPr>
        <w:footnoteReference w:id="1"/>
      </w:r>
      <w:r w:rsidR="00BC08FF">
        <w:rPr>
          <w:rFonts w:asciiTheme="majorHAnsi" w:hAnsiTheme="majorHAnsi"/>
          <w:i/>
        </w:rPr>
        <w:t xml:space="preserve"> </w:t>
      </w:r>
      <w:r w:rsidRPr="009C0A5C">
        <w:rPr>
          <w:rFonts w:asciiTheme="majorHAnsi" w:hAnsiTheme="majorHAnsi"/>
          <w:i/>
        </w:rPr>
        <w:t>They provide a way of explaining the idea to pupils in our schools.</w:t>
      </w:r>
      <w:r w:rsidR="00141D3D" w:rsidRPr="00141D3D">
        <w:t xml:space="preserve"> </w:t>
      </w:r>
    </w:p>
    <w:p w14:paraId="1C525E58" w14:textId="77777777" w:rsidR="009C0A5C" w:rsidRDefault="009C0A5C">
      <w:pPr>
        <w:rPr>
          <w:rFonts w:asciiTheme="majorHAnsi" w:hAnsiTheme="majorHAnsi"/>
        </w:rPr>
      </w:pPr>
    </w:p>
    <w:p w14:paraId="1EFA1476" w14:textId="77777777" w:rsidR="00BC08FF" w:rsidRPr="00BC08FF" w:rsidRDefault="00BC08FF">
      <w:pPr>
        <w:rPr>
          <w:rFonts w:asciiTheme="majorHAnsi" w:hAnsiTheme="majorHAnsi"/>
          <w:b/>
          <w:u w:val="single"/>
        </w:rPr>
      </w:pPr>
      <w:r>
        <w:rPr>
          <w:rFonts w:asciiTheme="majorHAnsi" w:hAnsiTheme="majorHAnsi"/>
          <w:b/>
          <w:u w:val="single"/>
        </w:rPr>
        <w:t>Jesus said…</w:t>
      </w:r>
    </w:p>
    <w:p w14:paraId="7AEFB912" w14:textId="3BE39567" w:rsidR="00D96995" w:rsidRPr="009C0A5C" w:rsidRDefault="00141D3D">
      <w:pPr>
        <w:rPr>
          <w:rFonts w:asciiTheme="majorHAnsi" w:hAnsiTheme="majorHAnsi"/>
        </w:rPr>
      </w:pPr>
      <w:r w:rsidRPr="00141D3D">
        <w:rPr>
          <w:rFonts w:asciiTheme="majorHAnsi" w:hAnsiTheme="majorHAnsi"/>
        </w:rPr>
        <w:drawing>
          <wp:anchor distT="0" distB="0" distL="114300" distR="114300" simplePos="0" relativeHeight="251659264" behindDoc="0" locked="0" layoutInCell="1" allowOverlap="1" wp14:anchorId="6E4005B2" wp14:editId="2A45E58B">
            <wp:simplePos x="0" y="0"/>
            <wp:positionH relativeFrom="column">
              <wp:posOffset>4343400</wp:posOffset>
            </wp:positionH>
            <wp:positionV relativeFrom="paragraph">
              <wp:posOffset>353695</wp:posOffset>
            </wp:positionV>
            <wp:extent cx="1642110" cy="1231900"/>
            <wp:effectExtent l="25400" t="25400" r="34290" b="381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2110" cy="1231900"/>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sidR="0046715C" w:rsidRPr="009C0A5C">
        <w:rPr>
          <w:rFonts w:asciiTheme="majorHAnsi" w:hAnsiTheme="majorHAnsi"/>
        </w:rPr>
        <w:t>Someone called Nicodemus once came to tal</w:t>
      </w:r>
      <w:r w:rsidR="00D96995" w:rsidRPr="009C0A5C">
        <w:rPr>
          <w:rFonts w:asciiTheme="majorHAnsi" w:hAnsiTheme="majorHAnsi"/>
        </w:rPr>
        <w:t xml:space="preserve">k to Jesus about religion. The story is told in the Gospel of John, chapter </w:t>
      </w:r>
      <w:r w:rsidR="00D96995" w:rsidRPr="009C0A5C">
        <w:rPr>
          <w:rFonts w:asciiTheme="majorHAnsi" w:hAnsiTheme="majorHAnsi" w:cs="Georgia"/>
        </w:rPr>
        <w:t>3</w:t>
      </w:r>
      <w:r w:rsidR="00D96995" w:rsidRPr="009C0A5C">
        <w:rPr>
          <w:rStyle w:val="FootnoteReference"/>
          <w:rFonts w:asciiTheme="majorHAnsi" w:hAnsiTheme="majorHAnsi" w:cs="Georgia"/>
        </w:rPr>
        <w:footnoteReference w:id="2"/>
      </w:r>
    </w:p>
    <w:p w14:paraId="599BEF4F" w14:textId="528E65C8" w:rsidR="0046715C" w:rsidRPr="009C0A5C" w:rsidRDefault="00D96995">
      <w:pPr>
        <w:rPr>
          <w:rFonts w:asciiTheme="majorHAnsi" w:hAnsiTheme="majorHAnsi"/>
        </w:rPr>
      </w:pPr>
      <w:r w:rsidRPr="009C0A5C">
        <w:rPr>
          <w:rFonts w:asciiTheme="majorHAnsi" w:hAnsiTheme="majorHAnsi"/>
        </w:rPr>
        <w:t xml:space="preserve">While the two of them </w:t>
      </w:r>
      <w:r w:rsidR="0046715C" w:rsidRPr="009C0A5C">
        <w:rPr>
          <w:rFonts w:asciiTheme="majorHAnsi" w:hAnsiTheme="majorHAnsi"/>
        </w:rPr>
        <w:t>were chatting, Jesus talked about two ways in which we are alive.</w:t>
      </w:r>
    </w:p>
    <w:p w14:paraId="4E3888A2" w14:textId="3620F8A5" w:rsidR="0046715C" w:rsidRPr="009C0A5C" w:rsidRDefault="0046715C">
      <w:pPr>
        <w:rPr>
          <w:rFonts w:asciiTheme="majorHAnsi" w:hAnsiTheme="majorHAnsi"/>
        </w:rPr>
      </w:pPr>
      <w:r w:rsidRPr="009C0A5C">
        <w:rPr>
          <w:rFonts w:asciiTheme="majorHAnsi" w:hAnsiTheme="majorHAnsi"/>
        </w:rPr>
        <w:t>One is by being born and growing from a baby.</w:t>
      </w:r>
      <w:r w:rsidR="00141D3D" w:rsidRPr="00141D3D">
        <w:t xml:space="preserve"> </w:t>
      </w:r>
    </w:p>
    <w:p w14:paraId="69DE8E02" w14:textId="77777777" w:rsidR="0046715C" w:rsidRPr="009C0A5C" w:rsidRDefault="0046715C">
      <w:pPr>
        <w:rPr>
          <w:rFonts w:asciiTheme="majorHAnsi" w:hAnsiTheme="majorHAnsi"/>
        </w:rPr>
      </w:pPr>
      <w:r w:rsidRPr="009C0A5C">
        <w:rPr>
          <w:rFonts w:asciiTheme="majorHAnsi" w:hAnsiTheme="majorHAnsi"/>
        </w:rPr>
        <w:t>Jesus also talked about being “born of the Spirit.”</w:t>
      </w:r>
    </w:p>
    <w:p w14:paraId="19FAD6CB" w14:textId="77777777" w:rsidR="0046715C" w:rsidRPr="009C0A5C" w:rsidRDefault="0046715C">
      <w:pPr>
        <w:rPr>
          <w:rFonts w:asciiTheme="majorHAnsi" w:hAnsiTheme="majorHAnsi"/>
        </w:rPr>
      </w:pPr>
      <w:r w:rsidRPr="009C0A5C">
        <w:rPr>
          <w:rFonts w:asciiTheme="majorHAnsi" w:hAnsiTheme="majorHAnsi"/>
        </w:rPr>
        <w:t>It could be he was talking about being spiritual.</w:t>
      </w:r>
    </w:p>
    <w:p w14:paraId="470EEB15" w14:textId="77777777" w:rsidR="0046715C" w:rsidRPr="009C0A5C" w:rsidRDefault="0046715C">
      <w:pPr>
        <w:rPr>
          <w:rFonts w:asciiTheme="majorHAnsi" w:hAnsiTheme="majorHAnsi"/>
        </w:rPr>
      </w:pPr>
      <w:r w:rsidRPr="009C0A5C">
        <w:rPr>
          <w:rFonts w:asciiTheme="majorHAnsi" w:hAnsiTheme="majorHAnsi"/>
        </w:rPr>
        <w:t>There is something about us, as people, that feels, thinks and believes in special ways we call “spiritual.”</w:t>
      </w:r>
    </w:p>
    <w:p w14:paraId="225D6D75" w14:textId="77777777" w:rsidR="0046715C" w:rsidRPr="009C0A5C" w:rsidRDefault="0046715C">
      <w:pPr>
        <w:rPr>
          <w:rFonts w:asciiTheme="majorHAnsi" w:hAnsiTheme="majorHAnsi"/>
        </w:rPr>
      </w:pPr>
    </w:p>
    <w:p w14:paraId="753CD966" w14:textId="77777777" w:rsidR="0046715C" w:rsidRPr="009C0A5C" w:rsidRDefault="00D96995" w:rsidP="0046715C">
      <w:pPr>
        <w:widowControl w:val="0"/>
        <w:autoSpaceDE w:val="0"/>
        <w:autoSpaceDN w:val="0"/>
        <w:adjustRightInd w:val="0"/>
        <w:rPr>
          <w:rFonts w:asciiTheme="majorHAnsi" w:hAnsiTheme="majorHAnsi" w:cs="Georgia"/>
        </w:rPr>
      </w:pPr>
      <w:r w:rsidRPr="009C0A5C">
        <w:rPr>
          <w:rFonts w:asciiTheme="majorHAnsi" w:hAnsiTheme="majorHAnsi" w:cs="Georgia"/>
        </w:rPr>
        <w:t>I</w:t>
      </w:r>
      <w:r w:rsidR="0046715C" w:rsidRPr="009C0A5C">
        <w:rPr>
          <w:rFonts w:asciiTheme="majorHAnsi" w:hAnsiTheme="majorHAnsi" w:cs="Georgia"/>
        </w:rPr>
        <w:t xml:space="preserve">n </w:t>
      </w:r>
      <w:r w:rsidRPr="009C0A5C">
        <w:rPr>
          <w:rFonts w:asciiTheme="majorHAnsi" w:hAnsiTheme="majorHAnsi" w:cs="Georgia"/>
        </w:rPr>
        <w:t>the story, Jesus says:</w:t>
      </w:r>
    </w:p>
    <w:p w14:paraId="3A6D0B3A" w14:textId="77777777" w:rsidR="0046715C" w:rsidRPr="009C0A5C" w:rsidRDefault="0046715C" w:rsidP="0046715C">
      <w:pPr>
        <w:widowControl w:val="0"/>
        <w:autoSpaceDE w:val="0"/>
        <w:autoSpaceDN w:val="0"/>
        <w:adjustRightInd w:val="0"/>
        <w:rPr>
          <w:rFonts w:asciiTheme="majorHAnsi" w:hAnsiTheme="majorHAnsi" w:cs="Georgia"/>
        </w:rPr>
      </w:pPr>
      <w:r w:rsidRPr="009C0A5C">
        <w:rPr>
          <w:rFonts w:asciiTheme="majorHAnsi" w:hAnsiTheme="majorHAnsi" w:cs="Georgia"/>
        </w:rPr>
        <w:t xml:space="preserve">“A person is born physically of human parents, but is born spiritually of the Spirit.  </w:t>
      </w:r>
    </w:p>
    <w:p w14:paraId="04547C93" w14:textId="77777777" w:rsidR="0046715C" w:rsidRPr="009C0A5C" w:rsidRDefault="0046715C" w:rsidP="0046715C">
      <w:pPr>
        <w:widowControl w:val="0"/>
        <w:autoSpaceDE w:val="0"/>
        <w:autoSpaceDN w:val="0"/>
        <w:adjustRightInd w:val="0"/>
        <w:rPr>
          <w:rFonts w:asciiTheme="majorHAnsi" w:hAnsiTheme="majorHAnsi" w:cs="Georgia"/>
        </w:rPr>
      </w:pPr>
      <w:r w:rsidRPr="009C0A5C">
        <w:rPr>
          <w:rFonts w:asciiTheme="majorHAnsi" w:hAnsiTheme="majorHAnsi" w:cs="Georgia"/>
        </w:rPr>
        <w:t xml:space="preserve">…The wind blows wherever it wishes; you hear the sound it makes, but you do not know where it comes from or where it is going. It is like that with everyone who is born of the Spirit." </w:t>
      </w:r>
    </w:p>
    <w:p w14:paraId="383BD856" w14:textId="77777777" w:rsidR="0046715C" w:rsidRPr="009C0A5C" w:rsidRDefault="0046715C">
      <w:pPr>
        <w:rPr>
          <w:rFonts w:asciiTheme="majorHAnsi" w:hAnsiTheme="majorHAnsi"/>
        </w:rPr>
      </w:pPr>
    </w:p>
    <w:p w14:paraId="6AE73946" w14:textId="77777777" w:rsidR="0046715C" w:rsidRPr="009C0A5C" w:rsidRDefault="0046715C">
      <w:pPr>
        <w:rPr>
          <w:rFonts w:asciiTheme="majorHAnsi" w:hAnsiTheme="majorHAnsi"/>
        </w:rPr>
      </w:pPr>
      <w:r w:rsidRPr="009C0A5C">
        <w:rPr>
          <w:rFonts w:asciiTheme="majorHAnsi" w:hAnsiTheme="majorHAnsi"/>
        </w:rPr>
        <w:t>There is a physical life and world that we can see and touch and bump into.</w:t>
      </w:r>
    </w:p>
    <w:p w14:paraId="438D310F" w14:textId="77777777" w:rsidR="0046715C" w:rsidRPr="009C0A5C" w:rsidRDefault="0046715C">
      <w:pPr>
        <w:rPr>
          <w:rFonts w:asciiTheme="majorHAnsi" w:hAnsiTheme="majorHAnsi"/>
        </w:rPr>
      </w:pPr>
      <w:r w:rsidRPr="009C0A5C">
        <w:rPr>
          <w:rFonts w:asciiTheme="majorHAnsi" w:hAnsiTheme="majorHAnsi"/>
        </w:rPr>
        <w:t>Many people believe there is also a spiritual side to life,</w:t>
      </w:r>
    </w:p>
    <w:p w14:paraId="1A9FE564" w14:textId="77777777" w:rsidR="0046715C" w:rsidRPr="009C0A5C" w:rsidRDefault="0046715C">
      <w:pPr>
        <w:rPr>
          <w:rFonts w:asciiTheme="majorHAnsi" w:hAnsiTheme="majorHAnsi"/>
        </w:rPr>
      </w:pPr>
      <w:r w:rsidRPr="009C0A5C">
        <w:rPr>
          <w:rFonts w:asciiTheme="majorHAnsi" w:hAnsiTheme="majorHAnsi"/>
        </w:rPr>
        <w:t>one we don’t see.</w:t>
      </w:r>
    </w:p>
    <w:p w14:paraId="032FF81C" w14:textId="77777777" w:rsidR="0046715C" w:rsidRPr="009C0A5C" w:rsidRDefault="0046715C">
      <w:pPr>
        <w:rPr>
          <w:rFonts w:asciiTheme="majorHAnsi" w:hAnsiTheme="majorHAnsi"/>
        </w:rPr>
      </w:pPr>
      <w:r w:rsidRPr="009C0A5C">
        <w:rPr>
          <w:rFonts w:asciiTheme="majorHAnsi" w:hAnsiTheme="majorHAnsi"/>
        </w:rPr>
        <w:t>Like the wind, we don’t see this spiritual thing, but we feel it, and experience it.</w:t>
      </w:r>
    </w:p>
    <w:p w14:paraId="624E0849" w14:textId="77777777" w:rsidR="0046715C" w:rsidRPr="009C0A5C" w:rsidRDefault="0046715C" w:rsidP="0046715C">
      <w:pPr>
        <w:pStyle w:val="NoSpacing"/>
        <w:rPr>
          <w:rFonts w:asciiTheme="majorHAnsi" w:hAnsiTheme="majorHAnsi" w:cs="Times New Roman"/>
          <w:b/>
          <w:bCs/>
          <w:lang w:val="en-GB"/>
        </w:rPr>
      </w:pPr>
    </w:p>
    <w:p w14:paraId="66A0C89D" w14:textId="77777777" w:rsidR="0046715C" w:rsidRPr="009C0A5C" w:rsidRDefault="0046715C" w:rsidP="0046715C">
      <w:pPr>
        <w:pStyle w:val="NoSpacing"/>
        <w:rPr>
          <w:rFonts w:asciiTheme="majorHAnsi" w:hAnsiTheme="majorHAnsi" w:cs="Times New Roman"/>
          <w:b/>
          <w:bCs/>
          <w:u w:val="single"/>
          <w:lang w:val="en-GB"/>
        </w:rPr>
      </w:pPr>
      <w:r w:rsidRPr="009C0A5C">
        <w:rPr>
          <w:rFonts w:asciiTheme="majorHAnsi" w:hAnsiTheme="majorHAnsi" w:cs="Times New Roman"/>
          <w:b/>
          <w:bCs/>
          <w:u w:val="single"/>
          <w:lang w:val="en-GB"/>
        </w:rPr>
        <w:t>What sorts of things are ‘spiritual’</w:t>
      </w:r>
    </w:p>
    <w:p w14:paraId="413D15B0" w14:textId="77777777" w:rsidR="0046715C" w:rsidRPr="009C0A5C" w:rsidRDefault="0046715C" w:rsidP="0046715C">
      <w:pPr>
        <w:pStyle w:val="NoSpacing"/>
        <w:rPr>
          <w:rFonts w:asciiTheme="majorHAnsi" w:hAnsiTheme="majorHAnsi" w:cs="Times New Roman"/>
          <w:bCs/>
          <w:lang w:val="en-GB"/>
        </w:rPr>
      </w:pPr>
    </w:p>
    <w:p w14:paraId="5F75D4EE" w14:textId="06D95588" w:rsidR="0046715C" w:rsidRPr="009C0A5C" w:rsidRDefault="0046715C" w:rsidP="0046715C">
      <w:pPr>
        <w:pStyle w:val="NoSpacing"/>
        <w:rPr>
          <w:rFonts w:asciiTheme="majorHAnsi" w:hAnsiTheme="majorHAnsi" w:cs="Times New Roman"/>
          <w:bCs/>
          <w:lang w:val="en-GB"/>
        </w:rPr>
      </w:pPr>
      <w:r w:rsidRPr="009C0A5C">
        <w:rPr>
          <w:rFonts w:asciiTheme="majorHAnsi" w:hAnsiTheme="majorHAnsi" w:cs="Times New Roman"/>
          <w:bCs/>
          <w:lang w:val="en-GB"/>
        </w:rPr>
        <w:t>I experience spirituality in many ways, at many times, but some of the ways include:</w:t>
      </w:r>
      <w:r w:rsidR="00141D3D" w:rsidRPr="00141D3D">
        <w:t xml:space="preserve"> </w:t>
      </w:r>
    </w:p>
    <w:p w14:paraId="4676A00D" w14:textId="19F12C42" w:rsidR="0046715C" w:rsidRPr="009C0A5C" w:rsidRDefault="00141D3D" w:rsidP="00D96995">
      <w:pPr>
        <w:pStyle w:val="NoSpacing"/>
        <w:numPr>
          <w:ilvl w:val="0"/>
          <w:numId w:val="2"/>
        </w:numPr>
        <w:rPr>
          <w:rFonts w:asciiTheme="majorHAnsi" w:hAnsiTheme="majorHAnsi" w:cs="Times New Roman"/>
          <w:bCs/>
          <w:lang w:val="en-GB"/>
        </w:rPr>
      </w:pPr>
      <w:r w:rsidRPr="00141D3D">
        <w:rPr>
          <w:rFonts w:asciiTheme="majorHAnsi" w:hAnsiTheme="majorHAnsi" w:cs="Times New Roman"/>
          <w:bCs/>
        </w:rPr>
        <w:drawing>
          <wp:anchor distT="0" distB="0" distL="114300" distR="114300" simplePos="0" relativeHeight="251660288" behindDoc="0" locked="0" layoutInCell="1" allowOverlap="1" wp14:anchorId="6144A74A" wp14:editId="543BB193">
            <wp:simplePos x="0" y="0"/>
            <wp:positionH relativeFrom="column">
              <wp:posOffset>4229100</wp:posOffset>
            </wp:positionH>
            <wp:positionV relativeFrom="paragraph">
              <wp:posOffset>118110</wp:posOffset>
            </wp:positionV>
            <wp:extent cx="1219200" cy="914400"/>
            <wp:effectExtent l="25400" t="25400" r="25400" b="254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sidR="0046715C" w:rsidRPr="009C0A5C">
        <w:rPr>
          <w:rFonts w:asciiTheme="majorHAnsi" w:hAnsiTheme="majorHAnsi" w:cs="Times New Roman"/>
          <w:bCs/>
          <w:lang w:val="en-GB"/>
        </w:rPr>
        <w:t>my beliefs</w:t>
      </w:r>
    </w:p>
    <w:p w14:paraId="4FE6FAA6" w14:textId="098A4E79" w:rsidR="0046715C" w:rsidRPr="009C0A5C" w:rsidRDefault="0046715C" w:rsidP="00D96995">
      <w:pPr>
        <w:pStyle w:val="NoSpacing"/>
        <w:numPr>
          <w:ilvl w:val="0"/>
          <w:numId w:val="2"/>
        </w:numPr>
        <w:rPr>
          <w:rFonts w:asciiTheme="majorHAnsi" w:hAnsiTheme="majorHAnsi" w:cs="Times New Roman"/>
          <w:bCs/>
          <w:lang w:val="en-GB"/>
        </w:rPr>
      </w:pPr>
      <w:r w:rsidRPr="009C0A5C">
        <w:rPr>
          <w:rFonts w:asciiTheme="majorHAnsi" w:hAnsiTheme="majorHAnsi" w:cs="Times New Roman"/>
          <w:bCs/>
          <w:lang w:val="en-GB"/>
        </w:rPr>
        <w:t>understanding others</w:t>
      </w:r>
    </w:p>
    <w:p w14:paraId="6B2A89AB" w14:textId="77777777" w:rsidR="0046715C" w:rsidRPr="009C0A5C" w:rsidRDefault="00901A49" w:rsidP="00D96995">
      <w:pPr>
        <w:pStyle w:val="NoSpacing"/>
        <w:numPr>
          <w:ilvl w:val="0"/>
          <w:numId w:val="2"/>
        </w:numPr>
        <w:rPr>
          <w:rFonts w:asciiTheme="majorHAnsi" w:hAnsiTheme="majorHAnsi" w:cs="Times New Roman"/>
          <w:bCs/>
          <w:lang w:val="en-GB"/>
        </w:rPr>
      </w:pPr>
      <w:r w:rsidRPr="009C0A5C">
        <w:rPr>
          <w:rFonts w:asciiTheme="majorHAnsi" w:hAnsiTheme="majorHAnsi" w:cs="Times New Roman"/>
          <w:bCs/>
          <w:lang w:val="en-GB"/>
        </w:rPr>
        <w:t>joy, wonder and fascination</w:t>
      </w:r>
    </w:p>
    <w:p w14:paraId="59F05D61" w14:textId="77777777" w:rsidR="0046715C" w:rsidRPr="009C0A5C" w:rsidRDefault="0046715C" w:rsidP="00D96995">
      <w:pPr>
        <w:pStyle w:val="NoSpacing"/>
        <w:numPr>
          <w:ilvl w:val="0"/>
          <w:numId w:val="2"/>
        </w:numPr>
        <w:rPr>
          <w:rFonts w:asciiTheme="majorHAnsi" w:hAnsiTheme="majorHAnsi" w:cs="Times New Roman"/>
          <w:bCs/>
          <w:lang w:val="en-GB"/>
        </w:rPr>
      </w:pPr>
      <w:r w:rsidRPr="009C0A5C">
        <w:rPr>
          <w:rFonts w:asciiTheme="majorHAnsi" w:hAnsiTheme="majorHAnsi" w:cs="Times New Roman"/>
          <w:bCs/>
          <w:lang w:val="en-GB"/>
        </w:rPr>
        <w:t>using our imagination and being creative</w:t>
      </w:r>
    </w:p>
    <w:p w14:paraId="753B409B" w14:textId="77777777" w:rsidR="0046715C" w:rsidRPr="009C0A5C" w:rsidRDefault="0046715C" w:rsidP="00D96995">
      <w:pPr>
        <w:pStyle w:val="NoSpacing"/>
        <w:numPr>
          <w:ilvl w:val="0"/>
          <w:numId w:val="2"/>
        </w:numPr>
        <w:rPr>
          <w:rFonts w:asciiTheme="majorHAnsi" w:hAnsiTheme="majorHAnsi" w:cs="Times New Roman"/>
          <w:bCs/>
          <w:lang w:val="en-GB"/>
        </w:rPr>
      </w:pPr>
      <w:r w:rsidRPr="009C0A5C">
        <w:rPr>
          <w:rFonts w:asciiTheme="majorHAnsi" w:hAnsiTheme="majorHAnsi" w:cs="Times New Roman"/>
          <w:bCs/>
          <w:lang w:val="en-GB"/>
        </w:rPr>
        <w:t>reflecting on life and experiences.</w:t>
      </w:r>
    </w:p>
    <w:p w14:paraId="7D2A6980" w14:textId="77777777" w:rsidR="0046715C" w:rsidRPr="009C0A5C" w:rsidRDefault="0046715C" w:rsidP="0046715C">
      <w:pPr>
        <w:rPr>
          <w:rFonts w:asciiTheme="majorHAnsi" w:hAnsiTheme="majorHAnsi" w:cs="Times New Roman"/>
          <w:bCs/>
          <w:lang w:val="en-GB"/>
        </w:rPr>
      </w:pPr>
    </w:p>
    <w:p w14:paraId="5F1E429E" w14:textId="77777777" w:rsidR="00901A49" w:rsidRPr="009C0A5C" w:rsidRDefault="00901A49">
      <w:pPr>
        <w:rPr>
          <w:rFonts w:asciiTheme="majorHAnsi" w:hAnsiTheme="majorHAnsi"/>
        </w:rPr>
      </w:pPr>
      <w:r w:rsidRPr="009C0A5C">
        <w:rPr>
          <w:rFonts w:asciiTheme="majorHAnsi" w:hAnsiTheme="majorHAnsi"/>
        </w:rPr>
        <w:br w:type="page"/>
      </w:r>
    </w:p>
    <w:p w14:paraId="26EE8FA0" w14:textId="77777777" w:rsidR="0046715C" w:rsidRDefault="0046715C" w:rsidP="0046715C">
      <w:pPr>
        <w:rPr>
          <w:rFonts w:asciiTheme="majorHAnsi" w:hAnsiTheme="majorHAnsi"/>
        </w:rPr>
      </w:pPr>
    </w:p>
    <w:p w14:paraId="2908BA01" w14:textId="77777777" w:rsidR="009C0A5C" w:rsidRPr="009C0A5C" w:rsidRDefault="009C0A5C" w:rsidP="0046715C">
      <w:pPr>
        <w:rPr>
          <w:rFonts w:asciiTheme="majorHAnsi" w:hAnsiTheme="majorHAnsi"/>
        </w:rPr>
      </w:pPr>
      <w:r>
        <w:rPr>
          <w:rFonts w:asciiTheme="majorHAnsi" w:hAnsiTheme="majorHAnsi"/>
        </w:rPr>
        <w:t>Explaining these a bit more…</w:t>
      </w:r>
    </w:p>
    <w:p w14:paraId="4ED479C6" w14:textId="77777777" w:rsidR="00BC08FF" w:rsidRPr="009C0A5C" w:rsidRDefault="00BC08FF" w:rsidP="009C0A5C">
      <w:pPr>
        <w:pStyle w:val="NoSpacing"/>
        <w:numPr>
          <w:ilvl w:val="0"/>
          <w:numId w:val="3"/>
        </w:numPr>
        <w:rPr>
          <w:rFonts w:asciiTheme="majorHAnsi" w:hAnsiTheme="majorHAnsi" w:cs="Times New Roman"/>
          <w:bCs/>
          <w:lang w:val="en-GB"/>
        </w:rPr>
      </w:pPr>
      <w:r w:rsidRPr="009C0A5C">
        <w:rPr>
          <w:rFonts w:asciiTheme="majorHAnsi" w:hAnsiTheme="majorHAnsi" w:cs="Times New Roman"/>
          <w:bCs/>
          <w:lang w:val="en-GB"/>
        </w:rPr>
        <w:t>my beliefs are all those things I think and believe. I can also think about why they matter to me.</w:t>
      </w:r>
    </w:p>
    <w:p w14:paraId="485090B9" w14:textId="77777777" w:rsidR="00BC08FF" w:rsidRPr="009C0A5C" w:rsidRDefault="00BC08FF" w:rsidP="009C0A5C">
      <w:pPr>
        <w:pStyle w:val="NoSpacing"/>
        <w:numPr>
          <w:ilvl w:val="0"/>
          <w:numId w:val="3"/>
        </w:numPr>
        <w:rPr>
          <w:rFonts w:asciiTheme="majorHAnsi" w:hAnsiTheme="majorHAnsi" w:cs="Times New Roman"/>
          <w:bCs/>
          <w:lang w:val="en-GB"/>
        </w:rPr>
      </w:pPr>
      <w:r w:rsidRPr="009C0A5C">
        <w:rPr>
          <w:rFonts w:asciiTheme="majorHAnsi" w:hAnsiTheme="majorHAnsi" w:cs="Times New Roman"/>
          <w:bCs/>
          <w:lang w:val="en-GB"/>
        </w:rPr>
        <w:t>understanding others happens when I listen to and respect other peoples beliefs and thinking</w:t>
      </w:r>
    </w:p>
    <w:p w14:paraId="55CCE358" w14:textId="77777777" w:rsidR="00BC08FF" w:rsidRPr="009C0A5C" w:rsidRDefault="00BC08FF" w:rsidP="009C0A5C">
      <w:pPr>
        <w:pStyle w:val="NoSpacing"/>
        <w:numPr>
          <w:ilvl w:val="0"/>
          <w:numId w:val="3"/>
        </w:numPr>
        <w:rPr>
          <w:rFonts w:asciiTheme="majorHAnsi" w:hAnsiTheme="majorHAnsi" w:cs="Times New Roman"/>
          <w:bCs/>
          <w:lang w:val="en-GB"/>
        </w:rPr>
      </w:pPr>
      <w:r w:rsidRPr="009C0A5C">
        <w:rPr>
          <w:rFonts w:asciiTheme="majorHAnsi" w:hAnsiTheme="majorHAnsi" w:cs="Times New Roman"/>
          <w:bCs/>
          <w:lang w:val="en-GB"/>
        </w:rPr>
        <w:t>joy, wonder and fascination are the feelings we get when something is fantastic or fascinating</w:t>
      </w:r>
    </w:p>
    <w:p w14:paraId="303A9484" w14:textId="77777777" w:rsidR="00BC08FF" w:rsidRPr="009C0A5C" w:rsidRDefault="00BC08FF" w:rsidP="009C0A5C">
      <w:pPr>
        <w:pStyle w:val="NoSpacing"/>
        <w:numPr>
          <w:ilvl w:val="0"/>
          <w:numId w:val="3"/>
        </w:numPr>
        <w:rPr>
          <w:rFonts w:asciiTheme="majorHAnsi" w:hAnsiTheme="majorHAnsi" w:cs="Times New Roman"/>
          <w:bCs/>
          <w:lang w:val="en-GB"/>
        </w:rPr>
      </w:pPr>
      <w:r w:rsidRPr="009C0A5C">
        <w:rPr>
          <w:rFonts w:asciiTheme="majorHAnsi" w:hAnsiTheme="majorHAnsi" w:cs="Times New Roman"/>
          <w:bCs/>
          <w:lang w:val="en-GB"/>
        </w:rPr>
        <w:t>imagination and creativity are the things that help us have new thoughts and create new things, springing form our thinking</w:t>
      </w:r>
    </w:p>
    <w:p w14:paraId="526054DC" w14:textId="77777777" w:rsidR="00BC08FF" w:rsidRPr="009C0A5C" w:rsidRDefault="00BC08FF" w:rsidP="009C0A5C">
      <w:pPr>
        <w:pStyle w:val="NoSpacing"/>
        <w:numPr>
          <w:ilvl w:val="0"/>
          <w:numId w:val="3"/>
        </w:numPr>
        <w:rPr>
          <w:rFonts w:asciiTheme="majorHAnsi" w:hAnsiTheme="majorHAnsi" w:cs="Times New Roman"/>
          <w:bCs/>
          <w:lang w:val="en-GB"/>
        </w:rPr>
      </w:pPr>
      <w:r w:rsidRPr="009C0A5C">
        <w:rPr>
          <w:rFonts w:asciiTheme="majorHAnsi" w:hAnsiTheme="majorHAnsi" w:cs="Times New Roman"/>
          <w:bCs/>
          <w:lang w:val="en-GB"/>
        </w:rPr>
        <w:t>reflectiveness happens when we stop and think about things in our life.</w:t>
      </w:r>
    </w:p>
    <w:p w14:paraId="54A44BA5" w14:textId="77777777" w:rsidR="00BC08FF" w:rsidRDefault="00BC08FF" w:rsidP="0046715C">
      <w:pPr>
        <w:pStyle w:val="NoSpacing"/>
        <w:rPr>
          <w:rFonts w:asciiTheme="majorHAnsi" w:hAnsiTheme="majorHAnsi"/>
          <w:lang w:val="en-GB"/>
        </w:rPr>
      </w:pPr>
    </w:p>
    <w:p w14:paraId="66963EFF" w14:textId="74738602" w:rsidR="00141D3D" w:rsidRDefault="00141D3D" w:rsidP="00141D3D">
      <w:pPr>
        <w:pStyle w:val="NoSpacing"/>
        <w:tabs>
          <w:tab w:val="center" w:pos="4150"/>
        </w:tabs>
        <w:jc w:val="center"/>
        <w:rPr>
          <w:rFonts w:asciiTheme="majorHAnsi" w:hAnsiTheme="majorHAnsi"/>
          <w:lang w:val="en-GB"/>
        </w:rPr>
      </w:pPr>
      <w:r w:rsidRPr="00141D3D">
        <w:rPr>
          <w:rFonts w:asciiTheme="majorHAnsi" w:hAnsiTheme="majorHAnsi"/>
        </w:rPr>
        <w:drawing>
          <wp:inline distT="0" distB="0" distL="0" distR="0" wp14:anchorId="7639B7C8" wp14:editId="535E6209">
            <wp:extent cx="927100" cy="695325"/>
            <wp:effectExtent l="25400" t="25400" r="38100" b="15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7100" cy="695325"/>
                    </a:xfrm>
                    <a:prstGeom prst="rect">
                      <a:avLst/>
                    </a:prstGeom>
                    <a:noFill/>
                    <a:ln>
                      <a:solidFill>
                        <a:srgbClr val="4F81BD"/>
                      </a:solidFill>
                    </a:ln>
                  </pic:spPr>
                </pic:pic>
              </a:graphicData>
            </a:graphic>
          </wp:inline>
        </w:drawing>
      </w:r>
      <w:r w:rsidRPr="00141D3D">
        <w:rPr>
          <w:rFonts w:asciiTheme="majorHAnsi" w:hAnsiTheme="majorHAnsi"/>
        </w:rPr>
        <w:drawing>
          <wp:inline distT="0" distB="0" distL="0" distR="0" wp14:anchorId="1DC295BB" wp14:editId="042836F0">
            <wp:extent cx="948267" cy="711200"/>
            <wp:effectExtent l="25400" t="25400" r="17145"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8887" cy="711665"/>
                    </a:xfrm>
                    <a:prstGeom prst="rect">
                      <a:avLst/>
                    </a:prstGeom>
                    <a:noFill/>
                    <a:ln>
                      <a:solidFill>
                        <a:srgbClr val="4F81BD"/>
                      </a:solidFill>
                    </a:ln>
                  </pic:spPr>
                </pic:pic>
              </a:graphicData>
            </a:graphic>
          </wp:inline>
        </w:drawing>
      </w:r>
      <w:r w:rsidRPr="00141D3D">
        <w:rPr>
          <w:rFonts w:asciiTheme="majorHAnsi" w:hAnsiTheme="majorHAnsi"/>
        </w:rPr>
        <w:drawing>
          <wp:inline distT="0" distB="0" distL="0" distR="0" wp14:anchorId="0AF9B1AB" wp14:editId="5374D8D1">
            <wp:extent cx="955886" cy="716915"/>
            <wp:effectExtent l="25400" t="25400" r="34925"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6731" cy="717549"/>
                    </a:xfrm>
                    <a:prstGeom prst="rect">
                      <a:avLst/>
                    </a:prstGeom>
                    <a:noFill/>
                    <a:ln>
                      <a:solidFill>
                        <a:srgbClr val="4F81BD"/>
                      </a:solidFill>
                    </a:ln>
                  </pic:spPr>
                </pic:pic>
              </a:graphicData>
            </a:graphic>
          </wp:inline>
        </w:drawing>
      </w:r>
      <w:r w:rsidRPr="00141D3D">
        <w:rPr>
          <w:rFonts w:asciiTheme="majorHAnsi" w:hAnsiTheme="majorHAnsi"/>
        </w:rPr>
        <w:drawing>
          <wp:inline distT="0" distB="0" distL="0" distR="0" wp14:anchorId="4186F25F" wp14:editId="3E994A16">
            <wp:extent cx="952500" cy="714375"/>
            <wp:effectExtent l="25400" t="25400" r="38100" b="222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solidFill>
                        <a:srgbClr val="4F81BD"/>
                      </a:solidFill>
                    </a:ln>
                  </pic:spPr>
                </pic:pic>
              </a:graphicData>
            </a:graphic>
          </wp:inline>
        </w:drawing>
      </w:r>
      <w:r w:rsidRPr="00141D3D">
        <w:rPr>
          <w:rFonts w:asciiTheme="majorHAnsi" w:hAnsiTheme="majorHAnsi"/>
        </w:rPr>
        <w:drawing>
          <wp:inline distT="0" distB="0" distL="0" distR="0" wp14:anchorId="37C65843" wp14:editId="5E0F259B">
            <wp:extent cx="901700" cy="676275"/>
            <wp:effectExtent l="25400" t="25400" r="38100" b="349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1913" cy="676435"/>
                    </a:xfrm>
                    <a:prstGeom prst="rect">
                      <a:avLst/>
                    </a:prstGeom>
                    <a:noFill/>
                    <a:ln>
                      <a:solidFill>
                        <a:srgbClr val="4F81BD"/>
                      </a:solidFill>
                    </a:ln>
                  </pic:spPr>
                </pic:pic>
              </a:graphicData>
            </a:graphic>
          </wp:inline>
        </w:drawing>
      </w:r>
    </w:p>
    <w:p w14:paraId="66E3E216" w14:textId="77777777" w:rsidR="00141D3D" w:rsidRDefault="00141D3D" w:rsidP="0046715C">
      <w:pPr>
        <w:pStyle w:val="NoSpacing"/>
        <w:rPr>
          <w:rFonts w:asciiTheme="majorHAnsi" w:hAnsiTheme="majorHAnsi"/>
          <w:b/>
          <w:u w:val="single"/>
          <w:lang w:val="en-GB"/>
        </w:rPr>
      </w:pPr>
    </w:p>
    <w:p w14:paraId="3DF6DCF9" w14:textId="77777777" w:rsidR="009C0A5C" w:rsidRPr="00BC08FF" w:rsidRDefault="00BC08FF" w:rsidP="0046715C">
      <w:pPr>
        <w:pStyle w:val="NoSpacing"/>
        <w:rPr>
          <w:rFonts w:asciiTheme="majorHAnsi" w:hAnsiTheme="majorHAnsi"/>
          <w:b/>
          <w:u w:val="single"/>
          <w:lang w:val="en-GB"/>
        </w:rPr>
      </w:pPr>
      <w:r w:rsidRPr="00BC08FF">
        <w:rPr>
          <w:rFonts w:asciiTheme="majorHAnsi" w:hAnsiTheme="majorHAnsi"/>
          <w:b/>
          <w:u w:val="single"/>
          <w:lang w:val="en-GB"/>
        </w:rPr>
        <w:t>Doing Spirituality</w:t>
      </w:r>
    </w:p>
    <w:p w14:paraId="428802BD" w14:textId="77777777" w:rsidR="00901A49" w:rsidRPr="009C0A5C" w:rsidRDefault="00BC08FF" w:rsidP="0046715C">
      <w:pPr>
        <w:pStyle w:val="NoSpacing"/>
        <w:rPr>
          <w:rFonts w:asciiTheme="majorHAnsi" w:hAnsiTheme="majorHAnsi"/>
          <w:lang w:val="en-GB"/>
        </w:rPr>
      </w:pPr>
      <w:r>
        <w:rPr>
          <w:rFonts w:asciiTheme="majorHAnsi" w:hAnsiTheme="majorHAnsi"/>
          <w:lang w:val="en-GB"/>
        </w:rPr>
        <w:t>There are many ways we experience spirituality. There are many ways we do it. Sometimes people:</w:t>
      </w:r>
      <w:r w:rsidR="00901A49" w:rsidRPr="009C0A5C">
        <w:rPr>
          <w:rFonts w:asciiTheme="majorHAnsi" w:hAnsiTheme="majorHAnsi"/>
          <w:lang w:val="en-GB"/>
        </w:rPr>
        <w:t xml:space="preserve"> </w:t>
      </w:r>
    </w:p>
    <w:p w14:paraId="76DDF508" w14:textId="77777777" w:rsidR="00901A49" w:rsidRPr="009C0A5C" w:rsidRDefault="00901A49" w:rsidP="00BC08FF">
      <w:pPr>
        <w:pStyle w:val="NoSpacing"/>
        <w:numPr>
          <w:ilvl w:val="0"/>
          <w:numId w:val="4"/>
        </w:numPr>
        <w:rPr>
          <w:rFonts w:asciiTheme="majorHAnsi" w:hAnsiTheme="majorHAnsi"/>
          <w:lang w:val="en-GB"/>
        </w:rPr>
      </w:pPr>
      <w:r w:rsidRPr="009C0A5C">
        <w:rPr>
          <w:rFonts w:asciiTheme="majorHAnsi" w:hAnsiTheme="majorHAnsi"/>
          <w:lang w:val="en-GB"/>
        </w:rPr>
        <w:t>say things like “I believe…” or “in my opinion” or “I wonder…”</w:t>
      </w:r>
    </w:p>
    <w:p w14:paraId="3C0E3515" w14:textId="77777777" w:rsidR="00901A49" w:rsidRPr="009C0A5C" w:rsidRDefault="00901A49" w:rsidP="00BC08FF">
      <w:pPr>
        <w:pStyle w:val="NoSpacing"/>
        <w:numPr>
          <w:ilvl w:val="0"/>
          <w:numId w:val="4"/>
        </w:numPr>
        <w:rPr>
          <w:rFonts w:asciiTheme="majorHAnsi" w:hAnsiTheme="majorHAnsi"/>
          <w:lang w:val="en-GB"/>
        </w:rPr>
      </w:pPr>
      <w:r w:rsidRPr="009C0A5C">
        <w:rPr>
          <w:rFonts w:asciiTheme="majorHAnsi" w:hAnsiTheme="majorHAnsi"/>
          <w:lang w:val="en-GB"/>
        </w:rPr>
        <w:t>listen to and discuss someone else’s beliefs and feelings</w:t>
      </w:r>
    </w:p>
    <w:p w14:paraId="0817462B" w14:textId="77777777" w:rsidR="0046715C" w:rsidRPr="009C0A5C" w:rsidRDefault="00901A49" w:rsidP="00BC08FF">
      <w:pPr>
        <w:pStyle w:val="NoSpacing"/>
        <w:numPr>
          <w:ilvl w:val="0"/>
          <w:numId w:val="4"/>
        </w:numPr>
        <w:rPr>
          <w:rFonts w:asciiTheme="majorHAnsi" w:hAnsiTheme="majorHAnsi"/>
          <w:lang w:val="en-GB"/>
        </w:rPr>
      </w:pPr>
      <w:r w:rsidRPr="009C0A5C">
        <w:rPr>
          <w:rFonts w:asciiTheme="majorHAnsi" w:hAnsiTheme="majorHAnsi"/>
          <w:lang w:val="en-GB"/>
        </w:rPr>
        <w:t>talk about an experience they had of something being awesome</w:t>
      </w:r>
    </w:p>
    <w:p w14:paraId="7FEB836F" w14:textId="77777777" w:rsidR="00901A49" w:rsidRPr="009C0A5C" w:rsidRDefault="00901A49" w:rsidP="00BC08FF">
      <w:pPr>
        <w:pStyle w:val="NoSpacing"/>
        <w:numPr>
          <w:ilvl w:val="0"/>
          <w:numId w:val="4"/>
        </w:numPr>
        <w:rPr>
          <w:rFonts w:asciiTheme="majorHAnsi" w:hAnsiTheme="majorHAnsi"/>
          <w:lang w:val="en-GB"/>
        </w:rPr>
      </w:pPr>
      <w:r w:rsidRPr="009C0A5C">
        <w:rPr>
          <w:rFonts w:asciiTheme="majorHAnsi" w:hAnsiTheme="majorHAnsi"/>
          <w:lang w:val="en-GB"/>
        </w:rPr>
        <w:t>create or imagine something new that takes their thinking one step further</w:t>
      </w:r>
    </w:p>
    <w:p w14:paraId="091E32C9" w14:textId="77777777" w:rsidR="00901A49" w:rsidRPr="009C0A5C" w:rsidRDefault="00D96995" w:rsidP="00BC08FF">
      <w:pPr>
        <w:pStyle w:val="NoSpacing"/>
        <w:numPr>
          <w:ilvl w:val="0"/>
          <w:numId w:val="4"/>
        </w:numPr>
        <w:rPr>
          <w:rFonts w:asciiTheme="majorHAnsi" w:hAnsiTheme="majorHAnsi"/>
          <w:lang w:val="en-GB"/>
        </w:rPr>
      </w:pPr>
      <w:r w:rsidRPr="009C0A5C">
        <w:rPr>
          <w:rFonts w:asciiTheme="majorHAnsi" w:hAnsiTheme="majorHAnsi"/>
          <w:lang w:val="en-GB"/>
        </w:rPr>
        <w:t>reflect, taking an extra time to stop and think about things.</w:t>
      </w:r>
    </w:p>
    <w:p w14:paraId="668F0D6D" w14:textId="77777777" w:rsidR="00BC08FF" w:rsidRDefault="00BC08FF" w:rsidP="0046715C">
      <w:pPr>
        <w:rPr>
          <w:rFonts w:asciiTheme="majorHAnsi" w:hAnsiTheme="majorHAnsi"/>
        </w:rPr>
      </w:pPr>
    </w:p>
    <w:p w14:paraId="19030895" w14:textId="77777777" w:rsidR="00BC08FF" w:rsidRDefault="00BC08FF" w:rsidP="0046715C">
      <w:pPr>
        <w:rPr>
          <w:rFonts w:asciiTheme="majorHAnsi" w:hAnsiTheme="majorHAnsi"/>
        </w:rPr>
      </w:pPr>
    </w:p>
    <w:p w14:paraId="246D0AE1" w14:textId="77777777" w:rsidR="00BC08FF" w:rsidRPr="00BC08FF" w:rsidRDefault="00BC08FF" w:rsidP="0046715C">
      <w:pPr>
        <w:rPr>
          <w:rFonts w:asciiTheme="majorHAnsi" w:hAnsiTheme="majorHAnsi"/>
          <w:b/>
          <w:u w:val="thick"/>
        </w:rPr>
      </w:pPr>
      <w:r w:rsidRPr="00BC08FF">
        <w:rPr>
          <w:rFonts w:asciiTheme="majorHAnsi" w:hAnsiTheme="majorHAnsi"/>
          <w:b/>
          <w:u w:val="thick"/>
        </w:rPr>
        <w:t>“My Spirituality”</w:t>
      </w:r>
    </w:p>
    <w:p w14:paraId="7405ACC6" w14:textId="1AAD311C" w:rsidR="0046715C" w:rsidRPr="009C0A5C" w:rsidRDefault="00141D3D" w:rsidP="0046715C">
      <w:pPr>
        <w:rPr>
          <w:rFonts w:asciiTheme="majorHAnsi" w:hAnsiTheme="majorHAnsi"/>
        </w:rPr>
      </w:pPr>
      <w:r>
        <w:rPr>
          <w:rFonts w:asciiTheme="majorHAnsi" w:hAnsiTheme="majorHAnsi"/>
        </w:rPr>
        <w:t>In our</w:t>
      </w:r>
      <w:r w:rsidR="00901A49" w:rsidRPr="009C0A5C">
        <w:rPr>
          <w:rFonts w:asciiTheme="majorHAnsi" w:hAnsiTheme="majorHAnsi"/>
        </w:rPr>
        <w:t xml:space="preserve"> school, you will always be encouraged to think about spirituality.</w:t>
      </w:r>
    </w:p>
    <w:p w14:paraId="18C20B70" w14:textId="77777777" w:rsidR="00901A49" w:rsidRPr="009C0A5C" w:rsidRDefault="00901A49" w:rsidP="0046715C">
      <w:pPr>
        <w:rPr>
          <w:rFonts w:asciiTheme="majorHAnsi" w:hAnsiTheme="majorHAnsi"/>
        </w:rPr>
      </w:pPr>
      <w:r w:rsidRPr="009C0A5C">
        <w:rPr>
          <w:rFonts w:asciiTheme="majorHAnsi" w:hAnsiTheme="majorHAnsi"/>
        </w:rPr>
        <w:t>You’ll regularly encounter Christian spirituality – this is one type of spiritual thinking and theology built on the life and teachings of Jesus.</w:t>
      </w:r>
    </w:p>
    <w:p w14:paraId="673D838E" w14:textId="77777777" w:rsidR="00901A49" w:rsidRDefault="00901A49" w:rsidP="0046715C">
      <w:pPr>
        <w:rPr>
          <w:rFonts w:asciiTheme="majorHAnsi" w:hAnsiTheme="majorHAnsi"/>
        </w:rPr>
      </w:pPr>
      <w:r w:rsidRPr="009C0A5C">
        <w:rPr>
          <w:rFonts w:asciiTheme="majorHAnsi" w:hAnsiTheme="majorHAnsi"/>
        </w:rPr>
        <w:t>You will always be encouraged to grow your own spirituality. You’ll be encouraged to have your own thoughts and beliefs.</w:t>
      </w:r>
    </w:p>
    <w:p w14:paraId="0141C443" w14:textId="6712AB15" w:rsidR="00141D3D" w:rsidRDefault="00141D3D" w:rsidP="0046715C">
      <w:pPr>
        <w:rPr>
          <w:rFonts w:asciiTheme="majorHAnsi" w:hAnsiTheme="majorHAnsi"/>
        </w:rPr>
      </w:pPr>
      <w:r>
        <w:rPr>
          <w:rFonts w:asciiTheme="majorHAnsi" w:hAnsiTheme="majorHAnsi"/>
        </w:rPr>
        <w:t>You’ll be encouraged to talk about something you will call: “My Spirituality.”</w:t>
      </w:r>
    </w:p>
    <w:p w14:paraId="2FD69CCA" w14:textId="77777777" w:rsidR="00673011" w:rsidRDefault="00673011" w:rsidP="0046715C">
      <w:pPr>
        <w:rPr>
          <w:rFonts w:asciiTheme="majorHAnsi" w:hAnsiTheme="majorHAnsi"/>
        </w:rPr>
      </w:pPr>
    </w:p>
    <w:p w14:paraId="5749C90C" w14:textId="77777777" w:rsidR="00673011" w:rsidRDefault="00673011" w:rsidP="0046715C">
      <w:pPr>
        <w:rPr>
          <w:rFonts w:asciiTheme="majorHAnsi" w:hAnsiTheme="majorHAnsi"/>
        </w:rPr>
      </w:pPr>
    </w:p>
    <w:p w14:paraId="44B2BF21" w14:textId="7DB8A5D4" w:rsidR="00673011" w:rsidRPr="00673011" w:rsidRDefault="00673011" w:rsidP="0046715C">
      <w:pPr>
        <w:rPr>
          <w:rFonts w:asciiTheme="majorHAnsi" w:hAnsiTheme="majorHAnsi"/>
          <w:b/>
        </w:rPr>
      </w:pPr>
      <w:proofErr w:type="spellStart"/>
      <w:r w:rsidRPr="00673011">
        <w:rPr>
          <w:rFonts w:asciiTheme="majorHAnsi" w:hAnsiTheme="majorHAnsi"/>
          <w:b/>
        </w:rPr>
        <w:t>Huw</w:t>
      </w:r>
      <w:proofErr w:type="spellEnd"/>
      <w:r w:rsidRPr="00673011">
        <w:rPr>
          <w:rFonts w:asciiTheme="majorHAnsi" w:hAnsiTheme="majorHAnsi"/>
          <w:b/>
        </w:rPr>
        <w:t xml:space="preserve"> Thomas</w:t>
      </w:r>
    </w:p>
    <w:p w14:paraId="185B32CD" w14:textId="441360A3" w:rsidR="00673011" w:rsidRPr="00673011" w:rsidRDefault="00673011" w:rsidP="0046715C">
      <w:pPr>
        <w:rPr>
          <w:rFonts w:asciiTheme="majorHAnsi" w:hAnsiTheme="majorHAnsi"/>
          <w:b/>
        </w:rPr>
      </w:pPr>
      <w:r w:rsidRPr="00673011">
        <w:rPr>
          <w:rFonts w:asciiTheme="majorHAnsi" w:hAnsiTheme="majorHAnsi"/>
          <w:b/>
        </w:rPr>
        <w:t>Diocese of Sheffield</w:t>
      </w:r>
    </w:p>
    <w:p w14:paraId="2FBEC189" w14:textId="366F2C13" w:rsidR="00673011" w:rsidRPr="00673011" w:rsidRDefault="00673011" w:rsidP="0046715C">
      <w:pPr>
        <w:rPr>
          <w:rFonts w:asciiTheme="majorHAnsi" w:hAnsiTheme="majorHAnsi"/>
          <w:b/>
        </w:rPr>
      </w:pPr>
      <w:r w:rsidRPr="00673011">
        <w:rPr>
          <w:rFonts w:asciiTheme="majorHAnsi" w:hAnsiTheme="majorHAnsi"/>
          <w:b/>
        </w:rPr>
        <w:t>July 2025</w:t>
      </w:r>
    </w:p>
    <w:p w14:paraId="3DECBD72" w14:textId="77777777" w:rsidR="00901A49" w:rsidRPr="009C0A5C" w:rsidRDefault="00901A49" w:rsidP="0046715C">
      <w:pPr>
        <w:rPr>
          <w:rFonts w:asciiTheme="majorHAnsi" w:hAnsiTheme="majorHAnsi"/>
        </w:rPr>
      </w:pPr>
    </w:p>
    <w:p w14:paraId="3E2C969B" w14:textId="77777777" w:rsidR="0046715C" w:rsidRPr="009C0A5C" w:rsidRDefault="0046715C">
      <w:pPr>
        <w:rPr>
          <w:rFonts w:asciiTheme="majorHAnsi" w:hAnsiTheme="majorHAnsi"/>
        </w:rPr>
      </w:pPr>
      <w:bookmarkStart w:id="0" w:name="_GoBack"/>
      <w:bookmarkEnd w:id="0"/>
    </w:p>
    <w:sectPr w:rsidR="0046715C" w:rsidRPr="009C0A5C" w:rsidSect="006E469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DEA4FA" w14:textId="77777777" w:rsidR="009C0A5C" w:rsidRDefault="009C0A5C" w:rsidP="0046715C">
      <w:r>
        <w:separator/>
      </w:r>
    </w:p>
  </w:endnote>
  <w:endnote w:type="continuationSeparator" w:id="0">
    <w:p w14:paraId="535494D6" w14:textId="77777777" w:rsidR="009C0A5C" w:rsidRDefault="009C0A5C" w:rsidP="004671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9A8A21" w14:textId="77777777" w:rsidR="009C0A5C" w:rsidRDefault="009C0A5C" w:rsidP="0046715C">
      <w:r>
        <w:separator/>
      </w:r>
    </w:p>
  </w:footnote>
  <w:footnote w:type="continuationSeparator" w:id="0">
    <w:p w14:paraId="25031869" w14:textId="77777777" w:rsidR="009C0A5C" w:rsidRDefault="009C0A5C" w:rsidP="0046715C">
      <w:r>
        <w:continuationSeparator/>
      </w:r>
    </w:p>
  </w:footnote>
  <w:footnote w:id="1">
    <w:p w14:paraId="1B4F78FF" w14:textId="77777777" w:rsidR="00BC08FF" w:rsidRPr="00BC08FF" w:rsidRDefault="00BC08FF">
      <w:pPr>
        <w:pStyle w:val="FootnoteText"/>
        <w:rPr>
          <w:rFonts w:asciiTheme="majorHAnsi" w:hAnsiTheme="majorHAnsi"/>
          <w:sz w:val="18"/>
          <w:szCs w:val="18"/>
        </w:rPr>
      </w:pPr>
      <w:r w:rsidRPr="00BC08FF">
        <w:rPr>
          <w:rStyle w:val="FootnoteReference"/>
          <w:rFonts w:asciiTheme="majorHAnsi" w:hAnsiTheme="majorHAnsi"/>
          <w:sz w:val="18"/>
          <w:szCs w:val="18"/>
        </w:rPr>
        <w:footnoteRef/>
      </w:r>
      <w:r w:rsidRPr="00BC08FF">
        <w:rPr>
          <w:rFonts w:asciiTheme="majorHAnsi" w:hAnsiTheme="majorHAnsi"/>
          <w:sz w:val="18"/>
          <w:szCs w:val="18"/>
        </w:rPr>
        <w:t xml:space="preserve"> https://www.sheffield.anglican.org/wp-content/uploads/2024/08/Church-Schools-and-Spirituality.pdf</w:t>
      </w:r>
    </w:p>
  </w:footnote>
  <w:footnote w:id="2">
    <w:p w14:paraId="52E19AD7" w14:textId="77777777" w:rsidR="009C0A5C" w:rsidRPr="00BC08FF" w:rsidRDefault="009C0A5C" w:rsidP="00D96995">
      <w:pPr>
        <w:pStyle w:val="FootnoteText"/>
        <w:rPr>
          <w:rFonts w:asciiTheme="majorHAnsi" w:hAnsiTheme="majorHAnsi"/>
          <w:sz w:val="18"/>
          <w:szCs w:val="18"/>
        </w:rPr>
      </w:pPr>
      <w:r w:rsidRPr="00BC08FF">
        <w:rPr>
          <w:rStyle w:val="FootnoteReference"/>
          <w:rFonts w:asciiTheme="majorHAnsi" w:hAnsiTheme="majorHAnsi"/>
          <w:sz w:val="18"/>
          <w:szCs w:val="18"/>
        </w:rPr>
        <w:footnoteRef/>
      </w:r>
      <w:r w:rsidRPr="00BC08FF">
        <w:rPr>
          <w:rFonts w:asciiTheme="majorHAnsi" w:hAnsiTheme="majorHAnsi"/>
          <w:sz w:val="18"/>
          <w:szCs w:val="18"/>
        </w:rPr>
        <w:t xml:space="preserve"> from John 3:6-9. The phrase omitted, “born again” can also be translated “born from above”</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884861"/>
    <w:multiLevelType w:val="hybridMultilevel"/>
    <w:tmpl w:val="D9588C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9816B2"/>
    <w:multiLevelType w:val="hybridMultilevel"/>
    <w:tmpl w:val="C666EE2A"/>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F6D7230"/>
    <w:multiLevelType w:val="hybridMultilevel"/>
    <w:tmpl w:val="BB3690B8"/>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3641D58"/>
    <w:multiLevelType w:val="hybridMultilevel"/>
    <w:tmpl w:val="E2A2083A"/>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15C"/>
    <w:rsid w:val="00141D3D"/>
    <w:rsid w:val="0046715C"/>
    <w:rsid w:val="00673011"/>
    <w:rsid w:val="006E4691"/>
    <w:rsid w:val="00901A49"/>
    <w:rsid w:val="00941406"/>
    <w:rsid w:val="009517AA"/>
    <w:rsid w:val="009C0A5C"/>
    <w:rsid w:val="00BC08FF"/>
    <w:rsid w:val="00D969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81D11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140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1406"/>
    <w:rPr>
      <w:rFonts w:ascii="Lucida Grande" w:hAnsi="Lucida Grande" w:cs="Lucida Grande"/>
      <w:sz w:val="18"/>
      <w:szCs w:val="18"/>
    </w:rPr>
  </w:style>
  <w:style w:type="paragraph" w:styleId="FootnoteText">
    <w:name w:val="footnote text"/>
    <w:basedOn w:val="Normal"/>
    <w:link w:val="FootnoteTextChar"/>
    <w:uiPriority w:val="99"/>
    <w:unhideWhenUsed/>
    <w:rsid w:val="0046715C"/>
  </w:style>
  <w:style w:type="character" w:customStyle="1" w:styleId="FootnoteTextChar">
    <w:name w:val="Footnote Text Char"/>
    <w:basedOn w:val="DefaultParagraphFont"/>
    <w:link w:val="FootnoteText"/>
    <w:uiPriority w:val="99"/>
    <w:rsid w:val="0046715C"/>
  </w:style>
  <w:style w:type="character" w:styleId="FootnoteReference">
    <w:name w:val="footnote reference"/>
    <w:basedOn w:val="DefaultParagraphFont"/>
    <w:uiPriority w:val="99"/>
    <w:unhideWhenUsed/>
    <w:rsid w:val="0046715C"/>
    <w:rPr>
      <w:vertAlign w:val="superscript"/>
    </w:rPr>
  </w:style>
  <w:style w:type="paragraph" w:styleId="NoSpacing">
    <w:name w:val="No Spacing"/>
    <w:uiPriority w:val="1"/>
    <w:qFormat/>
    <w:rsid w:val="0046715C"/>
  </w:style>
  <w:style w:type="table" w:styleId="TableGrid">
    <w:name w:val="Table Grid"/>
    <w:basedOn w:val="TableNormal"/>
    <w:uiPriority w:val="59"/>
    <w:rsid w:val="004671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140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1406"/>
    <w:rPr>
      <w:rFonts w:ascii="Lucida Grande" w:hAnsi="Lucida Grande" w:cs="Lucida Grande"/>
      <w:sz w:val="18"/>
      <w:szCs w:val="18"/>
    </w:rPr>
  </w:style>
  <w:style w:type="paragraph" w:styleId="FootnoteText">
    <w:name w:val="footnote text"/>
    <w:basedOn w:val="Normal"/>
    <w:link w:val="FootnoteTextChar"/>
    <w:uiPriority w:val="99"/>
    <w:unhideWhenUsed/>
    <w:rsid w:val="0046715C"/>
  </w:style>
  <w:style w:type="character" w:customStyle="1" w:styleId="FootnoteTextChar">
    <w:name w:val="Footnote Text Char"/>
    <w:basedOn w:val="DefaultParagraphFont"/>
    <w:link w:val="FootnoteText"/>
    <w:uiPriority w:val="99"/>
    <w:rsid w:val="0046715C"/>
  </w:style>
  <w:style w:type="character" w:styleId="FootnoteReference">
    <w:name w:val="footnote reference"/>
    <w:basedOn w:val="DefaultParagraphFont"/>
    <w:uiPriority w:val="99"/>
    <w:unhideWhenUsed/>
    <w:rsid w:val="0046715C"/>
    <w:rPr>
      <w:vertAlign w:val="superscript"/>
    </w:rPr>
  </w:style>
  <w:style w:type="paragraph" w:styleId="NoSpacing">
    <w:name w:val="No Spacing"/>
    <w:uiPriority w:val="1"/>
    <w:qFormat/>
    <w:rsid w:val="0046715C"/>
  </w:style>
  <w:style w:type="table" w:styleId="TableGrid">
    <w:name w:val="Table Grid"/>
    <w:basedOn w:val="TableNormal"/>
    <w:uiPriority w:val="59"/>
    <w:rsid w:val="004671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445</Words>
  <Characters>2542</Characters>
  <Application>Microsoft Macintosh Word</Application>
  <DocSecurity>0</DocSecurity>
  <Lines>21</Lines>
  <Paragraphs>5</Paragraphs>
  <ScaleCrop>false</ScaleCrop>
  <Company/>
  <LinksUpToDate>false</LinksUpToDate>
  <CharactersWithSpaces>2982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2025-07-02T12:52:00Z</cp:lastPrinted>
  <dcterms:created xsi:type="dcterms:W3CDTF">2025-07-08T13:23:00Z</dcterms:created>
  <dcterms:modified xsi:type="dcterms:W3CDTF">2025-07-08T13:23:00Z</dcterms:modified>
</cp:coreProperties>
</file>