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C4951" w14:textId="63671F82" w:rsidR="00DD5993" w:rsidRPr="00946368" w:rsidRDefault="00946368" w:rsidP="005B758A">
      <w:pPr>
        <w:pStyle w:val="Title"/>
        <w:spacing w:before="0" w:after="0"/>
        <w:rPr>
          <w:rStyle w:val="Emphasis"/>
          <w:rFonts w:ascii="Montserrat Black" w:hAnsi="Montserrat Black"/>
          <w:iCs w:val="0"/>
          <w:color w:val="04567D" w:themeColor="accent3"/>
          <w:sz w:val="36"/>
          <w:szCs w:val="56"/>
        </w:rPr>
      </w:pPr>
      <w:r w:rsidRPr="00946368">
        <w:rPr>
          <w:rStyle w:val="Emphasis"/>
          <w:rFonts w:ascii="Montserrat Black" w:hAnsi="Montserrat Black"/>
          <w:iCs w:val="0"/>
          <w:color w:val="04567D" w:themeColor="accent3"/>
          <w:sz w:val="36"/>
          <w:szCs w:val="56"/>
        </w:rPr>
        <w:t xml:space="preserve">Bishop’s Deanery Visit Event </w:t>
      </w:r>
      <w:r w:rsidR="005B758A">
        <w:rPr>
          <w:rStyle w:val="Emphasis"/>
          <w:rFonts w:ascii="Montserrat Black" w:hAnsi="Montserrat Black"/>
          <w:iCs w:val="0"/>
          <w:color w:val="04567D" w:themeColor="accent3"/>
          <w:sz w:val="36"/>
          <w:szCs w:val="56"/>
        </w:rPr>
        <w:t>Planning</w:t>
      </w:r>
    </w:p>
    <w:p w14:paraId="75B1D92A" w14:textId="1C9CAA40" w:rsidR="00946368" w:rsidRDefault="00946368" w:rsidP="005B758A">
      <w:pPr>
        <w:spacing w:after="0" w:line="240" w:lineRule="auto"/>
      </w:pPr>
    </w:p>
    <w:p w14:paraId="5466D99B" w14:textId="76F9A73C" w:rsidR="00D518D0" w:rsidRDefault="00D518D0" w:rsidP="005B758A">
      <w:pPr>
        <w:spacing w:after="0" w:line="240" w:lineRule="auto"/>
      </w:pPr>
      <w:r>
        <w:t>Page 1</w:t>
      </w:r>
      <w:r w:rsidR="005B758A">
        <w:tab/>
      </w:r>
      <w:r>
        <w:tab/>
        <w:t>Guidelines</w:t>
      </w:r>
    </w:p>
    <w:p w14:paraId="04BA4457" w14:textId="2AC7D4A4" w:rsidR="00D518D0" w:rsidRDefault="00D518D0" w:rsidP="005B758A">
      <w:pPr>
        <w:spacing w:after="0" w:line="240" w:lineRule="auto"/>
      </w:pPr>
      <w:r>
        <w:t>Page 2</w:t>
      </w:r>
      <w:r>
        <w:tab/>
        <w:t>Information to return to the bishop / planning team</w:t>
      </w:r>
    </w:p>
    <w:p w14:paraId="7042B8A0" w14:textId="57FDD693" w:rsidR="00D518D0" w:rsidRDefault="00D518D0" w:rsidP="005B758A">
      <w:pPr>
        <w:spacing w:after="0" w:line="240" w:lineRule="auto"/>
      </w:pPr>
    </w:p>
    <w:p w14:paraId="401DA6CF" w14:textId="154B7F71" w:rsidR="00D518D0" w:rsidRDefault="00D518D0" w:rsidP="005B758A">
      <w:pPr>
        <w:spacing w:after="0" w:line="240" w:lineRule="auto"/>
      </w:pPr>
      <w:r>
        <w:t xml:space="preserve">Download the </w:t>
      </w:r>
      <w:r w:rsidR="005B758A">
        <w:t>‘</w:t>
      </w:r>
      <w:r w:rsidRPr="006163D0">
        <w:rPr>
          <w:rStyle w:val="Emphasis"/>
          <w:rFonts w:ascii="Montserrat Black" w:eastAsiaTheme="majorEastAsia" w:hAnsi="Montserrat Black" w:cstheme="majorBidi"/>
          <w:color w:val="04567D" w:themeColor="accent3"/>
          <w:spacing w:val="-10"/>
          <w:kern w:val="28"/>
          <w:szCs w:val="56"/>
        </w:rPr>
        <w:t>Deanery Visits Planning Resource</w:t>
      </w:r>
      <w:r w:rsidR="005B758A">
        <w:t>’</w:t>
      </w:r>
      <w:r>
        <w:t xml:space="preserve"> from our website </w:t>
      </w:r>
      <w:hyperlink r:id="rId9" w:history="1">
        <w:r w:rsidRPr="00D518D0">
          <w:rPr>
            <w:rStyle w:val="Hyperlink"/>
          </w:rPr>
          <w:t>h</w:t>
        </w:r>
        <w:r w:rsidRPr="00D518D0">
          <w:rPr>
            <w:rStyle w:val="Hyperlink"/>
          </w:rPr>
          <w:t>e</w:t>
        </w:r>
        <w:r w:rsidRPr="00D518D0">
          <w:rPr>
            <w:rStyle w:val="Hyperlink"/>
          </w:rPr>
          <w:t>re</w:t>
        </w:r>
      </w:hyperlink>
      <w:r>
        <w:t xml:space="preserve">. </w:t>
      </w:r>
      <w:r w:rsidR="00C11D21">
        <w:t>This has a lot more information than can be included here, including suggestions of types of event.</w:t>
      </w:r>
    </w:p>
    <w:p w14:paraId="40AD4236" w14:textId="6C3841D0" w:rsidR="00D518D0" w:rsidRDefault="005B758A" w:rsidP="005B758A">
      <w:pPr>
        <w:spacing w:after="0" w:line="240" w:lineRule="auto"/>
      </w:pPr>
      <w:r>
        <w:t xml:space="preserve">This web page will also carry an increasing number of </w:t>
      </w:r>
      <w:r w:rsidRPr="00C11D21">
        <w:rPr>
          <w:rStyle w:val="Emphasis"/>
          <w:rFonts w:ascii="Montserrat Black" w:eastAsiaTheme="majorEastAsia" w:hAnsi="Montserrat Black" w:cstheme="majorBidi"/>
          <w:color w:val="04567D" w:themeColor="accent3"/>
          <w:spacing w:val="-10"/>
          <w:kern w:val="28"/>
          <w:szCs w:val="56"/>
        </w:rPr>
        <w:t>other resources</w:t>
      </w:r>
      <w:r>
        <w:t>.</w:t>
      </w:r>
    </w:p>
    <w:p w14:paraId="1A06D05E" w14:textId="461F434C" w:rsidR="00D518D0" w:rsidRDefault="00D518D0" w:rsidP="005B758A">
      <w:pPr>
        <w:spacing w:after="0" w:line="240" w:lineRule="auto"/>
      </w:pPr>
    </w:p>
    <w:p w14:paraId="71D0D275" w14:textId="159AABB8" w:rsidR="00D518D0" w:rsidRDefault="005B758A" w:rsidP="005B758A">
      <w:pPr>
        <w:spacing w:after="0" w:line="240" w:lineRule="auto"/>
      </w:pPr>
      <w:r>
        <w:t>H</w:t>
      </w:r>
      <w:r w:rsidR="006163D0">
        <w:t>ere is a short extract from the planning</w:t>
      </w:r>
      <w:r>
        <w:t xml:space="preserve"> resource to help individual</w:t>
      </w:r>
      <w:r w:rsidR="006163D0">
        <w:t>s</w:t>
      </w:r>
      <w:r>
        <w:t xml:space="preserve"> </w:t>
      </w:r>
      <w:r w:rsidR="006163D0">
        <w:t xml:space="preserve">or </w:t>
      </w:r>
      <w:r>
        <w:t>group</w:t>
      </w:r>
      <w:r w:rsidR="006163D0">
        <w:t>s</w:t>
      </w:r>
      <w:r>
        <w:t xml:space="preserve"> planning an event</w:t>
      </w:r>
    </w:p>
    <w:p w14:paraId="4193B253" w14:textId="5A2CF291" w:rsidR="005B758A" w:rsidRDefault="005B758A" w:rsidP="005B758A">
      <w:pPr>
        <w:spacing w:after="0" w:line="240" w:lineRule="auto"/>
      </w:pPr>
    </w:p>
    <w:p w14:paraId="09628B68" w14:textId="57866399" w:rsidR="005B758A" w:rsidRDefault="005B758A" w:rsidP="005B758A">
      <w:pPr>
        <w:spacing w:after="0" w:line="240" w:lineRule="auto"/>
      </w:pPr>
      <w:r w:rsidRPr="005B758A">
        <w:rPr>
          <w:rStyle w:val="Emphasis"/>
          <w:rFonts w:ascii="Montserrat Black" w:eastAsiaTheme="majorEastAsia" w:hAnsi="Montserrat Black" w:cstheme="majorBidi"/>
          <w:color w:val="04567D" w:themeColor="accent3"/>
          <w:spacing w:val="-10"/>
          <w:kern w:val="28"/>
          <w:sz w:val="24"/>
          <w:szCs w:val="56"/>
        </w:rPr>
        <w:t xml:space="preserve">What </w:t>
      </w:r>
      <w:r w:rsidR="006163D0">
        <w:rPr>
          <w:rStyle w:val="Emphasis"/>
          <w:rFonts w:ascii="Montserrat Black" w:eastAsiaTheme="majorEastAsia" w:hAnsi="Montserrat Black" w:cstheme="majorBidi"/>
          <w:color w:val="04567D" w:themeColor="accent3"/>
          <w:spacing w:val="-10"/>
          <w:kern w:val="28"/>
          <w:sz w:val="24"/>
          <w:szCs w:val="56"/>
        </w:rPr>
        <w:t>is a</w:t>
      </w:r>
      <w:r w:rsidRPr="005B758A">
        <w:rPr>
          <w:rStyle w:val="Emphasis"/>
          <w:rFonts w:ascii="Montserrat Black" w:eastAsiaTheme="majorEastAsia" w:hAnsi="Montserrat Black" w:cstheme="majorBidi"/>
          <w:color w:val="04567D" w:themeColor="accent3"/>
          <w:spacing w:val="-10"/>
          <w:kern w:val="28"/>
          <w:sz w:val="24"/>
          <w:szCs w:val="56"/>
        </w:rPr>
        <w:t xml:space="preserve"> recipe for a potentially fruitful evangelistic event or activity?</w:t>
      </w:r>
    </w:p>
    <w:p w14:paraId="2F2CCC71" w14:textId="77777777" w:rsidR="00D518D0" w:rsidRDefault="00D518D0" w:rsidP="005B758A">
      <w:pPr>
        <w:spacing w:after="0" w:line="240" w:lineRule="auto"/>
      </w:pPr>
    </w:p>
    <w:p w14:paraId="12EF5C57" w14:textId="77777777" w:rsidR="00C21BC1" w:rsidRDefault="005B758A" w:rsidP="00C21BC1">
      <w:pPr>
        <w:spacing w:after="0" w:line="240" w:lineRule="auto"/>
        <w:ind w:left="1701" w:hanging="1701"/>
      </w:pPr>
      <w:r w:rsidRPr="006163D0">
        <w:rPr>
          <w:b/>
        </w:rPr>
        <w:t>PRAYER</w:t>
      </w:r>
      <w:r>
        <w:tab/>
      </w:r>
      <w:r w:rsidR="00C21BC1">
        <w:t>Ask God to guide you in choosing an event</w:t>
      </w:r>
    </w:p>
    <w:p w14:paraId="5962CF2C" w14:textId="77777777" w:rsidR="00C21BC1" w:rsidRDefault="00C21BC1" w:rsidP="00C21BC1">
      <w:pPr>
        <w:spacing w:after="0" w:line="240" w:lineRule="auto"/>
        <w:ind w:left="1701" w:hanging="1701"/>
      </w:pPr>
      <w:r>
        <w:tab/>
        <w:t>Pray for wisdom &amp; boldness in planning it</w:t>
      </w:r>
    </w:p>
    <w:p w14:paraId="42A1826B" w14:textId="1D3AB5CA" w:rsidR="00C21BC1" w:rsidRDefault="00C21BC1" w:rsidP="00C21BC1">
      <w:pPr>
        <w:spacing w:after="0" w:line="240" w:lineRule="auto"/>
        <w:ind w:left="1701" w:hanging="1701"/>
      </w:pPr>
      <w:r>
        <w:tab/>
        <w:t>Engage the church in praying for non-Christians (‘Pray for five’ may help)</w:t>
      </w:r>
    </w:p>
    <w:p w14:paraId="705CC0C0" w14:textId="5D4B159D" w:rsidR="00C11D21" w:rsidRDefault="00C11D21" w:rsidP="00C21BC1">
      <w:pPr>
        <w:spacing w:after="0" w:line="240" w:lineRule="auto"/>
        <w:ind w:left="1701" w:hanging="1701"/>
      </w:pPr>
      <w:r>
        <w:tab/>
        <w:t xml:space="preserve">Ask at the </w:t>
      </w:r>
      <w:proofErr w:type="gramStart"/>
      <w:r>
        <w:t>outset:</w:t>
      </w:r>
      <w:proofErr w:type="gramEnd"/>
      <w:r>
        <w:t xml:space="preserve"> </w:t>
      </w:r>
      <w:r w:rsidRPr="00C11D21">
        <w:rPr>
          <w:rStyle w:val="Emphasis"/>
          <w:rFonts w:ascii="Montserrat Black" w:eastAsiaTheme="majorEastAsia" w:hAnsi="Montserrat Black" w:cstheme="majorBidi"/>
          <w:color w:val="04567D" w:themeColor="accent3"/>
          <w:spacing w:val="-10"/>
          <w:kern w:val="28"/>
          <w:szCs w:val="56"/>
        </w:rPr>
        <w:t xml:space="preserve">what is the </w:t>
      </w:r>
      <w:r w:rsidRPr="00C11D21">
        <w:rPr>
          <w:rStyle w:val="Emphasis"/>
          <w:rFonts w:ascii="Montserrat Black" w:eastAsiaTheme="majorEastAsia" w:hAnsi="Montserrat Black" w:cstheme="majorBidi"/>
          <w:color w:val="04567D" w:themeColor="accent3"/>
          <w:spacing w:val="-10"/>
          <w:kern w:val="28"/>
          <w:szCs w:val="56"/>
          <w:u w:val="single"/>
        </w:rPr>
        <w:t>aim</w:t>
      </w:r>
      <w:r w:rsidRPr="00C11D21">
        <w:rPr>
          <w:rStyle w:val="Emphasis"/>
          <w:rFonts w:ascii="Montserrat Black" w:eastAsiaTheme="majorEastAsia" w:hAnsi="Montserrat Black" w:cstheme="majorBidi"/>
          <w:color w:val="04567D" w:themeColor="accent3"/>
          <w:spacing w:val="-10"/>
          <w:kern w:val="28"/>
          <w:szCs w:val="56"/>
        </w:rPr>
        <w:t xml:space="preserve"> of our event?</w:t>
      </w:r>
    </w:p>
    <w:p w14:paraId="4AFB1847" w14:textId="77777777" w:rsidR="00C21BC1" w:rsidRDefault="00C21BC1" w:rsidP="00C21BC1">
      <w:pPr>
        <w:spacing w:after="0" w:line="240" w:lineRule="auto"/>
        <w:ind w:left="1701" w:hanging="1701"/>
      </w:pPr>
    </w:p>
    <w:p w14:paraId="28886429" w14:textId="6917E67A" w:rsidR="00C21BC1" w:rsidRDefault="00C21BC1" w:rsidP="00C21BC1">
      <w:pPr>
        <w:spacing w:after="0" w:line="240" w:lineRule="auto"/>
        <w:ind w:left="1701" w:hanging="1701"/>
      </w:pPr>
      <w:r w:rsidRPr="006163D0">
        <w:rPr>
          <w:b/>
        </w:rPr>
        <w:t>ENGAGE</w:t>
      </w:r>
      <w:r>
        <w:tab/>
        <w:t xml:space="preserve">Make sure you communicate well &amp; </w:t>
      </w:r>
      <w:r w:rsidR="006163D0">
        <w:t>in good time to the congregation</w:t>
      </w:r>
    </w:p>
    <w:p w14:paraId="60246D84" w14:textId="43A5DAF5" w:rsidR="00C21BC1" w:rsidRDefault="00C21BC1" w:rsidP="00C21BC1">
      <w:pPr>
        <w:spacing w:after="0" w:line="240" w:lineRule="auto"/>
        <w:ind w:left="1701" w:hanging="1701"/>
      </w:pPr>
      <w:r>
        <w:tab/>
        <w:t>Encourage them to make personal invitations</w:t>
      </w:r>
      <w:r w:rsidR="006163D0">
        <w:t xml:space="preserve"> to friends</w:t>
      </w:r>
    </w:p>
    <w:p w14:paraId="2FC3E429" w14:textId="2058969B" w:rsidR="00D518D0" w:rsidRDefault="00C21BC1" w:rsidP="00C21BC1">
      <w:pPr>
        <w:spacing w:after="0" w:line="240" w:lineRule="auto"/>
        <w:ind w:left="1701" w:hanging="1701"/>
      </w:pPr>
      <w:r>
        <w:tab/>
        <w:t>An evangelistic event with no ‘outsiders’ falls short of what you want!</w:t>
      </w:r>
    </w:p>
    <w:p w14:paraId="01968C02" w14:textId="0785D816" w:rsidR="00C11D21" w:rsidRDefault="00C11D21" w:rsidP="00C21BC1">
      <w:pPr>
        <w:spacing w:after="0" w:line="240" w:lineRule="auto"/>
        <w:ind w:left="1701" w:hanging="1701"/>
      </w:pPr>
    </w:p>
    <w:p w14:paraId="34BF6FAD" w14:textId="1DFB1610" w:rsidR="00C11D21" w:rsidRDefault="00C11D21" w:rsidP="00C21BC1">
      <w:pPr>
        <w:spacing w:after="0" w:line="240" w:lineRule="auto"/>
        <w:ind w:left="1701" w:hanging="1701"/>
      </w:pPr>
      <w:r w:rsidRPr="006163D0">
        <w:rPr>
          <w:b/>
        </w:rPr>
        <w:t>PUBLICISE</w:t>
      </w:r>
      <w:r>
        <w:tab/>
        <w:t>Communicate well to those outside of church</w:t>
      </w:r>
    </w:p>
    <w:p w14:paraId="448A2287" w14:textId="185257A6" w:rsidR="00C11D21" w:rsidRDefault="00C11D21" w:rsidP="00C21BC1">
      <w:pPr>
        <w:spacing w:after="0" w:line="240" w:lineRule="auto"/>
        <w:ind w:left="1701" w:hanging="1701"/>
      </w:pPr>
      <w:r>
        <w:tab/>
      </w:r>
      <w:proofErr w:type="gramStart"/>
      <w:r>
        <w:t>Don’t</w:t>
      </w:r>
      <w:proofErr w:type="gramEnd"/>
      <w:r>
        <w:t xml:space="preserve"> forget social media – and local media where appropriate</w:t>
      </w:r>
    </w:p>
    <w:p w14:paraId="29F94376" w14:textId="5A9DDCA2" w:rsidR="00C11D21" w:rsidRDefault="00C11D21" w:rsidP="00C21BC1">
      <w:pPr>
        <w:spacing w:after="0" w:line="240" w:lineRule="auto"/>
        <w:ind w:left="1701" w:hanging="1701"/>
      </w:pPr>
    </w:p>
    <w:p w14:paraId="752619BA" w14:textId="382AF291" w:rsidR="00C11D21" w:rsidRDefault="00C11D21" w:rsidP="00C21BC1">
      <w:pPr>
        <w:spacing w:after="0" w:line="240" w:lineRule="auto"/>
        <w:ind w:left="1701" w:hanging="1701"/>
      </w:pPr>
      <w:r w:rsidRPr="006163D0">
        <w:rPr>
          <w:b/>
        </w:rPr>
        <w:t>PLAN WELL</w:t>
      </w:r>
      <w:r>
        <w:tab/>
        <w:t>Think through how to run the event well &amp; to give a warm welcome</w:t>
      </w:r>
    </w:p>
    <w:p w14:paraId="62A865F0" w14:textId="45B92E1F" w:rsidR="00C11D21" w:rsidRDefault="00C11D21" w:rsidP="00C21BC1">
      <w:pPr>
        <w:spacing w:after="0" w:line="240" w:lineRule="auto"/>
        <w:ind w:left="1701" w:hanging="1701"/>
      </w:pPr>
      <w:r>
        <w:tab/>
        <w:t>Decide on the ‘chilli rating’ (see below)</w:t>
      </w:r>
    </w:p>
    <w:p w14:paraId="7FC95ECC" w14:textId="4DBF1F92" w:rsidR="00C11D21" w:rsidRDefault="00C11D21" w:rsidP="00C21BC1">
      <w:pPr>
        <w:spacing w:after="0" w:line="240" w:lineRule="auto"/>
        <w:ind w:left="1701" w:hanging="1701"/>
      </w:pPr>
      <w:r>
        <w:tab/>
        <w:t>Communicate details back to the bishop / visiting team</w:t>
      </w:r>
    </w:p>
    <w:p w14:paraId="7AF7353B" w14:textId="3D64D602" w:rsidR="00D518D0" w:rsidRDefault="00D518D0" w:rsidP="005B758A">
      <w:pPr>
        <w:spacing w:after="0" w:line="240" w:lineRule="auto"/>
      </w:pPr>
    </w:p>
    <w:p w14:paraId="6072DAF9" w14:textId="78ED354A" w:rsidR="005B758A" w:rsidRDefault="00C11D21" w:rsidP="00C11D21">
      <w:pPr>
        <w:spacing w:after="0" w:line="240" w:lineRule="auto"/>
        <w:ind w:left="1701" w:hanging="1701"/>
      </w:pPr>
      <w:r w:rsidRPr="006163D0">
        <w:rPr>
          <w:b/>
        </w:rPr>
        <w:t>NEXT STEPS</w:t>
      </w:r>
      <w:r>
        <w:tab/>
        <w:t>Coming to faith is often a journey; what next steps can you offer?</w:t>
      </w:r>
    </w:p>
    <w:p w14:paraId="3F225DC8" w14:textId="2BF58281" w:rsidR="00C11D21" w:rsidRDefault="00C11D21" w:rsidP="00C11D21">
      <w:pPr>
        <w:spacing w:after="0" w:line="240" w:lineRule="auto"/>
        <w:ind w:left="1701" w:hanging="1701"/>
      </w:pPr>
      <w:r>
        <w:tab/>
        <w:t>Do you want to plan another event &amp; have invitations ready?</w:t>
      </w:r>
    </w:p>
    <w:p w14:paraId="049C6376" w14:textId="4952D067" w:rsidR="00C11D21" w:rsidRDefault="00C11D21" w:rsidP="00C11D21">
      <w:pPr>
        <w:spacing w:after="0" w:line="240" w:lineRule="auto"/>
        <w:ind w:left="1701" w:hanging="1701"/>
      </w:pPr>
      <w:r>
        <w:tab/>
        <w:t>Could you invite people to explore Christian faith (via Alpha, etc.)?</w:t>
      </w:r>
    </w:p>
    <w:p w14:paraId="0911DB6F" w14:textId="297A78C2" w:rsidR="00C11D21" w:rsidRDefault="00C11D21" w:rsidP="00C11D21">
      <w:pPr>
        <w:spacing w:after="0" w:line="240" w:lineRule="auto"/>
        <w:ind w:left="1701" w:hanging="1701"/>
      </w:pPr>
      <w:r>
        <w:tab/>
        <w:t xml:space="preserve">Do you need literature to give </w:t>
      </w:r>
      <w:proofErr w:type="gramStart"/>
      <w:r>
        <w:t>them</w:t>
      </w:r>
      <w:proofErr w:type="gramEnd"/>
      <w:r>
        <w:t xml:space="preserve"> (Gospels, children’s booklets, etc.)?</w:t>
      </w:r>
    </w:p>
    <w:p w14:paraId="1CC31DB8" w14:textId="0457E07B" w:rsidR="005B758A" w:rsidRDefault="005B758A" w:rsidP="005B758A">
      <w:pPr>
        <w:spacing w:after="0" w:line="240" w:lineRule="auto"/>
      </w:pPr>
    </w:p>
    <w:p w14:paraId="3A4B90D9" w14:textId="5A449D36" w:rsidR="005B758A" w:rsidRPr="00C11D21" w:rsidRDefault="00C11D21" w:rsidP="00C11D21">
      <w:pPr>
        <w:spacing w:after="0" w:line="240" w:lineRule="auto"/>
        <w:ind w:left="1701" w:hanging="1701"/>
        <w:rPr>
          <w:rStyle w:val="Emphasis"/>
          <w:rFonts w:ascii="Montserrat Black" w:eastAsiaTheme="majorEastAsia" w:hAnsi="Montserrat Black" w:cstheme="majorBidi"/>
          <w:color w:val="04567D" w:themeColor="accent3"/>
          <w:spacing w:val="-10"/>
          <w:kern w:val="28"/>
          <w:sz w:val="24"/>
          <w:szCs w:val="56"/>
        </w:rPr>
      </w:pPr>
      <w:r w:rsidRPr="00C11D21">
        <w:rPr>
          <w:rStyle w:val="Emphasis"/>
          <w:rFonts w:ascii="Montserrat Black" w:eastAsiaTheme="majorEastAsia" w:hAnsi="Montserrat Black" w:cstheme="majorBidi"/>
          <w:color w:val="04567D" w:themeColor="accent3"/>
          <w:spacing w:val="-10"/>
          <w:kern w:val="28"/>
          <w:sz w:val="24"/>
          <w:szCs w:val="56"/>
        </w:rPr>
        <w:t>Chilli rating</w:t>
      </w:r>
      <w:r>
        <w:rPr>
          <w:rStyle w:val="Emphasis"/>
          <w:rFonts w:ascii="Montserrat Black" w:eastAsiaTheme="majorEastAsia" w:hAnsi="Montserrat Black" w:cstheme="majorBidi"/>
          <w:color w:val="04567D" w:themeColor="accent3"/>
          <w:spacing w:val="-10"/>
          <w:kern w:val="28"/>
          <w:sz w:val="24"/>
          <w:szCs w:val="56"/>
        </w:rPr>
        <w:tab/>
      </w:r>
      <w:r w:rsidRPr="00C11D21">
        <w:rPr>
          <w:iCs/>
        </w:rPr>
        <w:t>the planning resource has a fuller description</w:t>
      </w:r>
    </w:p>
    <w:p w14:paraId="49958718" w14:textId="086C82BB" w:rsidR="00C11D21" w:rsidRDefault="00C11D21" w:rsidP="005B758A">
      <w:pPr>
        <w:spacing w:after="0" w:line="240" w:lineRule="auto"/>
      </w:pPr>
    </w:p>
    <w:p w14:paraId="45DFFFB3" w14:textId="117D4345" w:rsidR="00C11D21" w:rsidRDefault="00C11D21" w:rsidP="00C11D21">
      <w:pPr>
        <w:spacing w:after="0" w:line="240" w:lineRule="auto"/>
        <w:ind w:left="1701" w:hanging="1701"/>
      </w:pPr>
      <w:r>
        <w:t>One chilli</w:t>
      </w:r>
      <w:r>
        <w:tab/>
        <w:t xml:space="preserve">Ideal for first contact with new groups. Smaller amount of Christian content  </w:t>
      </w:r>
    </w:p>
    <w:p w14:paraId="4BB5EE73" w14:textId="6BA8BF6F" w:rsidR="00C11D21" w:rsidRDefault="00C11D21" w:rsidP="00C11D21">
      <w:pPr>
        <w:spacing w:after="0" w:line="240" w:lineRule="auto"/>
        <w:ind w:left="1701" w:hanging="1701"/>
      </w:pPr>
      <w:r>
        <w:t>Two chillies</w:t>
      </w:r>
      <w:r>
        <w:tab/>
        <w:t>Events that say more about the Christian faith &amp; invite people to explore further</w:t>
      </w:r>
    </w:p>
    <w:p w14:paraId="6E2CBC9D" w14:textId="6189FC76" w:rsidR="00C11D21" w:rsidRDefault="00C11D21" w:rsidP="00C11D21">
      <w:pPr>
        <w:spacing w:after="0" w:line="240" w:lineRule="auto"/>
        <w:ind w:left="1701" w:hanging="1701"/>
      </w:pPr>
      <w:r>
        <w:t>Three chillies</w:t>
      </w:r>
      <w:r>
        <w:tab/>
        <w:t>Clear presentation of the gospel with an opportunity to respond to Jesus</w:t>
      </w:r>
    </w:p>
    <w:p w14:paraId="05A727E4" w14:textId="78B21451" w:rsidR="00C11D21" w:rsidRDefault="00C11D21" w:rsidP="00C11D21">
      <w:pPr>
        <w:spacing w:after="0" w:line="240" w:lineRule="auto"/>
        <w:ind w:left="1701" w:hanging="1701"/>
      </w:pPr>
    </w:p>
    <w:p w14:paraId="62C253FF" w14:textId="0EC812B2" w:rsidR="00C11D21" w:rsidRDefault="00C11D21" w:rsidP="00C11D21">
      <w:pPr>
        <w:spacing w:after="0" w:line="240" w:lineRule="auto"/>
        <w:ind w:left="1701" w:hanging="1701"/>
      </w:pPr>
      <w:r>
        <w:tab/>
        <w:t xml:space="preserve">Please be brave: </w:t>
      </w:r>
      <w:proofErr w:type="gramStart"/>
      <w:r>
        <w:t>don</w:t>
      </w:r>
      <w:bookmarkStart w:id="0" w:name="_GoBack"/>
      <w:bookmarkEnd w:id="0"/>
      <w:r>
        <w:t>’t</w:t>
      </w:r>
      <w:proofErr w:type="gramEnd"/>
      <w:r>
        <w:t xml:space="preserve"> go for just one chilli events!</w:t>
      </w:r>
    </w:p>
    <w:p w14:paraId="31B616A3" w14:textId="77777777" w:rsidR="005B758A" w:rsidRDefault="005B758A" w:rsidP="005B758A">
      <w:pPr>
        <w:spacing w:after="0" w:line="240" w:lineRule="auto"/>
      </w:pPr>
    </w:p>
    <w:p w14:paraId="46D69261" w14:textId="1F54CEF2" w:rsidR="00D518D0" w:rsidRDefault="00C11D21" w:rsidP="005B758A">
      <w:pPr>
        <w:spacing w:after="0" w:line="240" w:lineRule="auto"/>
      </w:pPr>
      <w:r>
        <w:rPr>
          <w:rStyle w:val="Emphasis"/>
          <w:rFonts w:ascii="Montserrat Black" w:eastAsiaTheme="majorEastAsia" w:hAnsi="Montserrat Black" w:cstheme="majorBidi"/>
          <w:color w:val="04567D" w:themeColor="accent3"/>
          <w:spacing w:val="-10"/>
          <w:kern w:val="28"/>
          <w:sz w:val="24"/>
          <w:szCs w:val="56"/>
        </w:rPr>
        <w:t>Timescale / deadline</w:t>
      </w:r>
    </w:p>
    <w:p w14:paraId="16B1483A" w14:textId="2A2C9E15" w:rsidR="00C11D21" w:rsidRDefault="00C11D21" w:rsidP="005B758A">
      <w:pPr>
        <w:spacing w:after="0" w:line="240" w:lineRule="auto"/>
      </w:pPr>
    </w:p>
    <w:p w14:paraId="47C076CC" w14:textId="77777777" w:rsidR="00DA2E7E" w:rsidRDefault="00C11D21" w:rsidP="005B758A">
      <w:pPr>
        <w:spacing w:after="0" w:line="240" w:lineRule="auto"/>
      </w:pPr>
      <w:r>
        <w:t xml:space="preserve">In order to give you time to invite people </w:t>
      </w:r>
      <w:proofErr w:type="gramStart"/>
      <w:r>
        <w:t>and also</w:t>
      </w:r>
      <w:proofErr w:type="gramEnd"/>
      <w:r>
        <w:t xml:space="preserve"> for our bishops / team to prepare for events, please aim to send this form back at least </w:t>
      </w:r>
      <w:r w:rsidRPr="00DA2E7E">
        <w:rPr>
          <w:rStyle w:val="Emphasis"/>
          <w:rFonts w:ascii="Montserrat Black" w:eastAsiaTheme="majorEastAsia" w:hAnsi="Montserrat Black" w:cstheme="majorBidi"/>
          <w:color w:val="04567D" w:themeColor="accent3"/>
          <w:spacing w:val="-10"/>
          <w:kern w:val="28"/>
          <w:szCs w:val="56"/>
        </w:rPr>
        <w:t>ONE MONTH BEFORE</w:t>
      </w:r>
      <w:r>
        <w:t xml:space="preserve"> the event</w:t>
      </w:r>
      <w:r w:rsidR="00DA2E7E">
        <w:t xml:space="preserve">. </w:t>
      </w:r>
    </w:p>
    <w:p w14:paraId="63307FA7" w14:textId="77777777" w:rsidR="00DA2E7E" w:rsidRDefault="00DA2E7E" w:rsidP="005B758A">
      <w:pPr>
        <w:spacing w:after="0" w:line="240" w:lineRule="auto"/>
      </w:pPr>
    </w:p>
    <w:p w14:paraId="0CB94A46" w14:textId="4602C971" w:rsidR="00C11D21" w:rsidRDefault="00DA2E7E" w:rsidP="005B758A">
      <w:pPr>
        <w:spacing w:after="0" w:line="240" w:lineRule="auto"/>
      </w:pPr>
      <w:r>
        <w:t>This might sound a long time but it will give you the time you need to publicise and invite. If we need to ask others to join the visiting team, it also gives us time to do this.</w:t>
      </w:r>
    </w:p>
    <w:p w14:paraId="73F6C2CC" w14:textId="5C9C08A4" w:rsidR="00DA2E7E" w:rsidRDefault="00DA2E7E" w:rsidP="005B758A">
      <w:pPr>
        <w:spacing w:after="0" w:line="240" w:lineRule="auto"/>
      </w:pPr>
    </w:p>
    <w:p w14:paraId="69045138" w14:textId="61946FD8" w:rsidR="00DA2E7E" w:rsidRDefault="00DA2E7E" w:rsidP="005B758A">
      <w:pPr>
        <w:spacing w:after="0" w:line="240" w:lineRule="auto"/>
      </w:pPr>
      <w:r>
        <w:t xml:space="preserve">If you have any questions, contact me: </w:t>
      </w:r>
      <w:hyperlink r:id="rId10" w:history="1">
        <w:r w:rsidRPr="0070144D">
          <w:rPr>
            <w:rStyle w:val="Hyperlink"/>
          </w:rPr>
          <w:t>john.hibberd@sheffield.anglican.org</w:t>
        </w:r>
      </w:hyperlink>
    </w:p>
    <w:p w14:paraId="16939DE5" w14:textId="381D074D" w:rsidR="00DA2E7E" w:rsidRDefault="00DA2E7E" w:rsidP="005B758A">
      <w:pPr>
        <w:spacing w:after="0" w:line="240" w:lineRule="auto"/>
      </w:pPr>
    </w:p>
    <w:p w14:paraId="4CADD5C9" w14:textId="5F127818" w:rsidR="00DA2E7E" w:rsidRDefault="00DA2E7E" w:rsidP="005B758A">
      <w:pPr>
        <w:spacing w:after="0" w:line="240" w:lineRule="auto"/>
      </w:pPr>
      <w:r>
        <w:t xml:space="preserve">John Hibberd </w:t>
      </w:r>
      <w:r>
        <w:tab/>
      </w:r>
      <w:r>
        <w:tab/>
      </w:r>
      <w:r>
        <w:tab/>
      </w:r>
      <w:r>
        <w:tab/>
      </w:r>
      <w:r>
        <w:tab/>
      </w:r>
      <w:r>
        <w:tab/>
      </w:r>
      <w:r>
        <w:tab/>
      </w:r>
      <w:r>
        <w:tab/>
      </w:r>
      <w:r>
        <w:tab/>
      </w:r>
      <w:r>
        <w:tab/>
      </w:r>
      <w:r>
        <w:tab/>
        <w:t>May 2024</w:t>
      </w:r>
    </w:p>
    <w:p w14:paraId="7AA6ED8E" w14:textId="77777777" w:rsidR="00D518D0" w:rsidRDefault="00D518D0" w:rsidP="00946368">
      <w:pPr>
        <w:spacing w:after="0" w:line="240" w:lineRule="auto"/>
        <w:ind w:left="284"/>
      </w:pPr>
    </w:p>
    <w:p w14:paraId="6A2C3763" w14:textId="77777777" w:rsidR="00D518D0" w:rsidRDefault="00D518D0">
      <w:pPr>
        <w:spacing w:line="259" w:lineRule="auto"/>
      </w:pPr>
      <w:r>
        <w:br w:type="page"/>
      </w:r>
    </w:p>
    <w:p w14:paraId="413C25E7" w14:textId="70F460A3" w:rsidR="00946368" w:rsidRDefault="00946368" w:rsidP="00946368">
      <w:pPr>
        <w:spacing w:after="0" w:line="240" w:lineRule="auto"/>
        <w:ind w:left="284"/>
      </w:pPr>
      <w:r>
        <w:lastRenderedPageBreak/>
        <w:t>Deanery:</w:t>
      </w:r>
      <w:r>
        <w:tab/>
      </w:r>
      <w:r>
        <w:tab/>
      </w:r>
      <w:r>
        <w:tab/>
      </w:r>
      <w:r>
        <w:tab/>
      </w:r>
      <w:r>
        <w:tab/>
      </w:r>
      <w:r>
        <w:tab/>
        <w:t>Date:</w:t>
      </w:r>
      <w:r>
        <w:tab/>
      </w:r>
    </w:p>
    <w:p w14:paraId="4C98E789" w14:textId="016E9C64" w:rsidR="00946368" w:rsidRDefault="00946368" w:rsidP="00946368">
      <w:pPr>
        <w:spacing w:before="120" w:after="0" w:line="240" w:lineRule="auto"/>
        <w:ind w:left="284"/>
      </w:pPr>
      <w:r>
        <w:t>Host church:</w:t>
      </w:r>
      <w:r w:rsidR="002D1472">
        <w:tab/>
      </w:r>
      <w:r w:rsidR="002D1472">
        <w:tab/>
      </w:r>
      <w:r w:rsidR="002D1472">
        <w:tab/>
      </w:r>
      <w:r w:rsidR="002D1472">
        <w:tab/>
      </w:r>
      <w:r w:rsidR="002D1472">
        <w:tab/>
      </w:r>
    </w:p>
    <w:p w14:paraId="5B94915D" w14:textId="791FB529" w:rsidR="001D335D" w:rsidRPr="001D335D" w:rsidRDefault="001D335D" w:rsidP="00946368">
      <w:pPr>
        <w:spacing w:after="0" w:line="240" w:lineRule="auto"/>
      </w:pPr>
    </w:p>
    <w:tbl>
      <w:tblPr>
        <w:tblStyle w:val="PlainTable1"/>
        <w:tblW w:w="9634" w:type="dxa"/>
        <w:tblInd w:w="279" w:type="dxa"/>
        <w:tblLook w:val="04A0" w:firstRow="1" w:lastRow="0" w:firstColumn="1" w:lastColumn="0" w:noHBand="0" w:noVBand="1"/>
      </w:tblPr>
      <w:tblGrid>
        <w:gridCol w:w="3969"/>
        <w:gridCol w:w="5665"/>
      </w:tblGrid>
      <w:tr w:rsidR="009415C5" w14:paraId="4ACF0B72" w14:textId="77777777" w:rsidTr="002D1472">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969" w:type="dxa"/>
          </w:tcPr>
          <w:p w14:paraId="408595AC" w14:textId="3901D959" w:rsidR="009415C5" w:rsidRPr="002D1472" w:rsidRDefault="00946368" w:rsidP="002D1472">
            <w:pPr>
              <w:pStyle w:val="Tableheading"/>
              <w:rPr>
                <w:rStyle w:val="Emphasis"/>
                <w:b/>
                <w:bCs/>
                <w:iCs w:val="0"/>
              </w:rPr>
            </w:pPr>
            <w:r w:rsidRPr="002D1472">
              <w:rPr>
                <w:rStyle w:val="Emphasis"/>
                <w:b/>
                <w:iCs w:val="0"/>
              </w:rPr>
              <w:t>Key contact’s n</w:t>
            </w:r>
            <w:r w:rsidR="009415C5" w:rsidRPr="002D1472">
              <w:rPr>
                <w:rStyle w:val="Emphasis"/>
                <w:b/>
                <w:iCs w:val="0"/>
              </w:rPr>
              <w:t>ame</w:t>
            </w:r>
            <w:r w:rsidRPr="002D1472">
              <w:rPr>
                <w:rStyle w:val="Emphasis"/>
                <w:b/>
                <w:iCs w:val="0"/>
              </w:rPr>
              <w:t>:</w:t>
            </w:r>
          </w:p>
        </w:tc>
        <w:tc>
          <w:tcPr>
            <w:tcW w:w="5665" w:type="dxa"/>
          </w:tcPr>
          <w:p w14:paraId="5FCBBAE1" w14:textId="64F301CA" w:rsidR="009415C5" w:rsidRPr="002D1472" w:rsidRDefault="009415C5" w:rsidP="002D1472">
            <w:pPr>
              <w:pStyle w:val="Tableheading"/>
              <w:cnfStyle w:val="100000000000" w:firstRow="1" w:lastRow="0" w:firstColumn="0" w:lastColumn="0" w:oddVBand="0" w:evenVBand="0" w:oddHBand="0" w:evenHBand="0" w:firstRowFirstColumn="0" w:firstRowLastColumn="0" w:lastRowFirstColumn="0" w:lastRowLastColumn="0"/>
              <w:rPr>
                <w:rStyle w:val="Emphasis"/>
                <w:bCs/>
                <w:iCs w:val="0"/>
              </w:rPr>
            </w:pPr>
          </w:p>
        </w:tc>
      </w:tr>
      <w:tr w:rsidR="009415C5" w14:paraId="4EF2CC11" w14:textId="77777777" w:rsidTr="002D1472">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969" w:type="dxa"/>
          </w:tcPr>
          <w:p w14:paraId="6982274B" w14:textId="77777777" w:rsidR="009415C5" w:rsidRPr="002D1472" w:rsidRDefault="00946368" w:rsidP="002D1472">
            <w:pPr>
              <w:pStyle w:val="Tableheading"/>
              <w:rPr>
                <w:rStyle w:val="Emphasis"/>
                <w:b/>
                <w:iCs w:val="0"/>
              </w:rPr>
            </w:pPr>
            <w:r w:rsidRPr="002D1472">
              <w:rPr>
                <w:rStyle w:val="Emphasis"/>
                <w:b/>
                <w:iCs w:val="0"/>
              </w:rPr>
              <w:t>Phone:</w:t>
            </w:r>
          </w:p>
          <w:p w14:paraId="1021760B" w14:textId="77777777" w:rsidR="00946368" w:rsidRPr="002D1472" w:rsidRDefault="00946368" w:rsidP="002D1472">
            <w:pPr>
              <w:pStyle w:val="Tableheading"/>
              <w:rPr>
                <w:rStyle w:val="Emphasis"/>
                <w:b/>
                <w:iCs w:val="0"/>
              </w:rPr>
            </w:pPr>
          </w:p>
          <w:p w14:paraId="03F6E8CA" w14:textId="78014CFA" w:rsidR="00946368" w:rsidRPr="002D1472" w:rsidRDefault="00946368" w:rsidP="002D1472">
            <w:pPr>
              <w:pStyle w:val="Tableheading"/>
              <w:rPr>
                <w:rStyle w:val="Emphasis"/>
                <w:b/>
                <w:iCs w:val="0"/>
              </w:rPr>
            </w:pPr>
            <w:r w:rsidRPr="002D1472">
              <w:rPr>
                <w:rStyle w:val="Emphasis"/>
                <w:b/>
                <w:iCs w:val="0"/>
              </w:rPr>
              <w:t>Email:</w:t>
            </w:r>
          </w:p>
        </w:tc>
        <w:tc>
          <w:tcPr>
            <w:tcW w:w="5665" w:type="dxa"/>
          </w:tcPr>
          <w:p w14:paraId="324D2EBA" w14:textId="676DEEFE" w:rsidR="009415C5" w:rsidRPr="002D1472" w:rsidRDefault="009415C5" w:rsidP="002D1472">
            <w:pPr>
              <w:pStyle w:val="Tableheading"/>
              <w:cnfStyle w:val="000000100000" w:firstRow="0" w:lastRow="0" w:firstColumn="0" w:lastColumn="0" w:oddVBand="0" w:evenVBand="0" w:oddHBand="1" w:evenHBand="0" w:firstRowFirstColumn="0" w:firstRowLastColumn="0" w:lastRowFirstColumn="0" w:lastRowLastColumn="0"/>
              <w:rPr>
                <w:rStyle w:val="Emphasis"/>
                <w:b w:val="0"/>
                <w:iCs w:val="0"/>
              </w:rPr>
            </w:pPr>
          </w:p>
        </w:tc>
      </w:tr>
      <w:tr w:rsidR="00241233" w14:paraId="030C54D0" w14:textId="77777777" w:rsidTr="002D1472">
        <w:trPr>
          <w:trHeight w:val="964"/>
        </w:trPr>
        <w:tc>
          <w:tcPr>
            <w:cnfStyle w:val="001000000000" w:firstRow="0" w:lastRow="0" w:firstColumn="1" w:lastColumn="0" w:oddVBand="0" w:evenVBand="0" w:oddHBand="0" w:evenHBand="0" w:firstRowFirstColumn="0" w:firstRowLastColumn="0" w:lastRowFirstColumn="0" w:lastRowLastColumn="0"/>
            <w:tcW w:w="3969" w:type="dxa"/>
          </w:tcPr>
          <w:p w14:paraId="1564F9E2" w14:textId="2758F90D" w:rsidR="00241233" w:rsidRPr="002D1472" w:rsidRDefault="00946368" w:rsidP="002D1472">
            <w:pPr>
              <w:pStyle w:val="Tableheading"/>
              <w:rPr>
                <w:rStyle w:val="Emphasis"/>
                <w:b/>
                <w:iCs w:val="0"/>
              </w:rPr>
            </w:pPr>
            <w:r w:rsidRPr="002D1472">
              <w:rPr>
                <w:rStyle w:val="Emphasis"/>
                <w:b/>
                <w:iCs w:val="0"/>
              </w:rPr>
              <w:t>Name of the event &amp; brief description</w:t>
            </w:r>
          </w:p>
        </w:tc>
        <w:tc>
          <w:tcPr>
            <w:tcW w:w="5665" w:type="dxa"/>
          </w:tcPr>
          <w:p w14:paraId="3CB9E5F5" w14:textId="77777777" w:rsidR="00241233" w:rsidRPr="002D1472" w:rsidRDefault="00241233" w:rsidP="002D1472">
            <w:pPr>
              <w:pStyle w:val="Tableheading"/>
              <w:cnfStyle w:val="000000000000" w:firstRow="0" w:lastRow="0" w:firstColumn="0" w:lastColumn="0" w:oddVBand="0" w:evenVBand="0" w:oddHBand="0" w:evenHBand="0" w:firstRowFirstColumn="0" w:firstRowLastColumn="0" w:lastRowFirstColumn="0" w:lastRowLastColumn="0"/>
              <w:rPr>
                <w:rStyle w:val="Emphasis"/>
                <w:b w:val="0"/>
                <w:iCs w:val="0"/>
              </w:rPr>
            </w:pPr>
          </w:p>
          <w:p w14:paraId="1F6343D5" w14:textId="77777777" w:rsidR="002D1472" w:rsidRPr="002D1472" w:rsidRDefault="002D1472" w:rsidP="002D1472">
            <w:pPr>
              <w:pStyle w:val="Tableheading"/>
              <w:cnfStyle w:val="000000000000" w:firstRow="0" w:lastRow="0" w:firstColumn="0" w:lastColumn="0" w:oddVBand="0" w:evenVBand="0" w:oddHBand="0" w:evenHBand="0" w:firstRowFirstColumn="0" w:firstRowLastColumn="0" w:lastRowFirstColumn="0" w:lastRowLastColumn="0"/>
              <w:rPr>
                <w:rStyle w:val="Emphasis"/>
                <w:b w:val="0"/>
                <w:iCs w:val="0"/>
              </w:rPr>
            </w:pPr>
          </w:p>
          <w:p w14:paraId="05B3536C" w14:textId="77777777" w:rsidR="002D1472" w:rsidRPr="002D1472" w:rsidRDefault="002D1472" w:rsidP="002D1472">
            <w:pPr>
              <w:pStyle w:val="Tableheading"/>
              <w:cnfStyle w:val="000000000000" w:firstRow="0" w:lastRow="0" w:firstColumn="0" w:lastColumn="0" w:oddVBand="0" w:evenVBand="0" w:oddHBand="0" w:evenHBand="0" w:firstRowFirstColumn="0" w:firstRowLastColumn="0" w:lastRowFirstColumn="0" w:lastRowLastColumn="0"/>
              <w:rPr>
                <w:rStyle w:val="Emphasis"/>
                <w:b w:val="0"/>
                <w:iCs w:val="0"/>
              </w:rPr>
            </w:pPr>
          </w:p>
          <w:p w14:paraId="5DD3024E" w14:textId="3E2DFF99" w:rsidR="002D1472" w:rsidRPr="002D1472" w:rsidRDefault="002D1472" w:rsidP="002D1472">
            <w:pPr>
              <w:pStyle w:val="Tableheading"/>
              <w:cnfStyle w:val="000000000000" w:firstRow="0" w:lastRow="0" w:firstColumn="0" w:lastColumn="0" w:oddVBand="0" w:evenVBand="0" w:oddHBand="0" w:evenHBand="0" w:firstRowFirstColumn="0" w:firstRowLastColumn="0" w:lastRowFirstColumn="0" w:lastRowLastColumn="0"/>
              <w:rPr>
                <w:rStyle w:val="Emphasis"/>
                <w:b w:val="0"/>
                <w:iCs w:val="0"/>
              </w:rPr>
            </w:pPr>
          </w:p>
        </w:tc>
      </w:tr>
      <w:tr w:rsidR="00241233" w14:paraId="6EB4AF13" w14:textId="77777777" w:rsidTr="002D1472">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969" w:type="dxa"/>
          </w:tcPr>
          <w:p w14:paraId="23F25C7D" w14:textId="094857FE" w:rsidR="00241233" w:rsidRPr="002D1472" w:rsidRDefault="002D1472" w:rsidP="002D1472">
            <w:pPr>
              <w:pStyle w:val="Tableheading"/>
              <w:rPr>
                <w:rStyle w:val="Emphasis"/>
                <w:b/>
                <w:iCs w:val="0"/>
              </w:rPr>
            </w:pPr>
            <w:r w:rsidRPr="002D1472">
              <w:rPr>
                <w:rStyle w:val="Emphasis"/>
                <w:b/>
                <w:iCs w:val="0"/>
              </w:rPr>
              <w:t>Is this an existing event or something new?</w:t>
            </w:r>
          </w:p>
        </w:tc>
        <w:tc>
          <w:tcPr>
            <w:tcW w:w="5665" w:type="dxa"/>
          </w:tcPr>
          <w:p w14:paraId="23D2F2AD" w14:textId="439D17A1" w:rsidR="00241233" w:rsidRPr="002D1472" w:rsidRDefault="002D1472" w:rsidP="002D1472">
            <w:pPr>
              <w:pStyle w:val="Tableheading"/>
              <w:cnfStyle w:val="000000100000" w:firstRow="0" w:lastRow="0" w:firstColumn="0" w:lastColumn="0" w:oddVBand="0" w:evenVBand="0" w:oddHBand="1" w:evenHBand="0" w:firstRowFirstColumn="0" w:firstRowLastColumn="0" w:lastRowFirstColumn="0" w:lastRowLastColumn="0"/>
              <w:rPr>
                <w:rStyle w:val="Emphasis"/>
                <w:b w:val="0"/>
                <w:iCs w:val="0"/>
              </w:rPr>
            </w:pPr>
            <w:r w:rsidRPr="002D1472">
              <w:rPr>
                <w:rStyle w:val="Emphasis"/>
                <w:b w:val="0"/>
                <w:iCs w:val="0"/>
              </w:rPr>
              <w:t>Existing / new</w:t>
            </w:r>
          </w:p>
        </w:tc>
      </w:tr>
      <w:tr w:rsidR="00241233" w14:paraId="0460A1C3" w14:textId="77777777" w:rsidTr="002D1472">
        <w:trPr>
          <w:trHeight w:val="704"/>
        </w:trPr>
        <w:tc>
          <w:tcPr>
            <w:cnfStyle w:val="001000000000" w:firstRow="0" w:lastRow="0" w:firstColumn="1" w:lastColumn="0" w:oddVBand="0" w:evenVBand="0" w:oddHBand="0" w:evenHBand="0" w:firstRowFirstColumn="0" w:firstRowLastColumn="0" w:lastRowFirstColumn="0" w:lastRowLastColumn="0"/>
            <w:tcW w:w="3969" w:type="dxa"/>
          </w:tcPr>
          <w:p w14:paraId="03E9C27D" w14:textId="3FB485D3" w:rsidR="00241233" w:rsidRPr="002D1472" w:rsidRDefault="002D1472" w:rsidP="00D518D0">
            <w:pPr>
              <w:pStyle w:val="Tableheading"/>
              <w:rPr>
                <w:rStyle w:val="Emphasis"/>
                <w:b/>
                <w:iCs w:val="0"/>
              </w:rPr>
            </w:pPr>
            <w:r>
              <w:rPr>
                <w:rStyle w:val="Emphasis"/>
                <w:b/>
                <w:iCs w:val="0"/>
              </w:rPr>
              <w:t xml:space="preserve">What is the ‘chilli rating’? (see explanation </w:t>
            </w:r>
            <w:r w:rsidR="00D518D0">
              <w:rPr>
                <w:rStyle w:val="Emphasis"/>
                <w:b/>
                <w:iCs w:val="0"/>
              </w:rPr>
              <w:t>above)</w:t>
            </w:r>
          </w:p>
        </w:tc>
        <w:tc>
          <w:tcPr>
            <w:tcW w:w="5665" w:type="dxa"/>
          </w:tcPr>
          <w:p w14:paraId="39D6E6CA" w14:textId="67B525DC" w:rsidR="00241233" w:rsidRPr="002D1472" w:rsidRDefault="002D1472" w:rsidP="002D1472">
            <w:pPr>
              <w:pStyle w:val="Tableheading"/>
              <w:cnfStyle w:val="000000000000" w:firstRow="0" w:lastRow="0" w:firstColumn="0" w:lastColumn="0" w:oddVBand="0" w:evenVBand="0" w:oddHBand="0" w:evenHBand="0" w:firstRowFirstColumn="0" w:firstRowLastColumn="0" w:lastRowFirstColumn="0" w:lastRowLastColumn="0"/>
              <w:rPr>
                <w:rStyle w:val="Emphasis"/>
                <w:b w:val="0"/>
                <w:iCs w:val="0"/>
              </w:rPr>
            </w:pPr>
            <w:r>
              <w:rPr>
                <w:rStyle w:val="Emphasis"/>
                <w:b w:val="0"/>
                <w:iCs w:val="0"/>
              </w:rPr>
              <w:t>One / two / three</w:t>
            </w:r>
          </w:p>
        </w:tc>
      </w:tr>
      <w:tr w:rsidR="002D1472" w14:paraId="5AB2323D" w14:textId="77777777" w:rsidTr="002D1472">
        <w:trPr>
          <w:cnfStyle w:val="000000100000" w:firstRow="0" w:lastRow="0" w:firstColumn="0" w:lastColumn="0" w:oddVBand="0" w:evenVBand="0" w:oddHBand="1"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3969" w:type="dxa"/>
          </w:tcPr>
          <w:p w14:paraId="6CC436B0" w14:textId="48C6C822" w:rsidR="002D1472" w:rsidRPr="002D1472" w:rsidRDefault="002D1472" w:rsidP="002D1472">
            <w:pPr>
              <w:pStyle w:val="Tableheading"/>
              <w:rPr>
                <w:rStyle w:val="Emphasis"/>
                <w:b/>
                <w:iCs w:val="0"/>
              </w:rPr>
            </w:pPr>
            <w:r>
              <w:rPr>
                <w:rStyle w:val="Emphasis"/>
                <w:b/>
                <w:iCs w:val="0"/>
              </w:rPr>
              <w:t>Practical information:</w:t>
            </w:r>
          </w:p>
        </w:tc>
        <w:tc>
          <w:tcPr>
            <w:tcW w:w="5665" w:type="dxa"/>
          </w:tcPr>
          <w:p w14:paraId="6E810E88" w14:textId="62C898B8" w:rsidR="002D1472" w:rsidRDefault="002D1472" w:rsidP="002D1472">
            <w:pPr>
              <w:pStyle w:val="Tableheading"/>
              <w:cnfStyle w:val="000000100000" w:firstRow="0" w:lastRow="0" w:firstColumn="0" w:lastColumn="0" w:oddVBand="0" w:evenVBand="0" w:oddHBand="1" w:evenHBand="0" w:firstRowFirstColumn="0" w:firstRowLastColumn="0" w:lastRowFirstColumn="0" w:lastRowLastColumn="0"/>
              <w:rPr>
                <w:rStyle w:val="Emphasis"/>
                <w:b w:val="0"/>
                <w:iCs w:val="0"/>
              </w:rPr>
            </w:pPr>
            <w:r>
              <w:rPr>
                <w:rStyle w:val="Emphasis"/>
                <w:b w:val="0"/>
                <w:iCs w:val="0"/>
              </w:rPr>
              <w:t>Event venue &amp; postcode:</w:t>
            </w:r>
          </w:p>
          <w:p w14:paraId="4F78ACCB" w14:textId="77777777" w:rsidR="002D1472" w:rsidRDefault="002D1472" w:rsidP="002D1472">
            <w:pPr>
              <w:pStyle w:val="Tableheading"/>
              <w:spacing w:before="120"/>
              <w:cnfStyle w:val="000000100000" w:firstRow="0" w:lastRow="0" w:firstColumn="0" w:lastColumn="0" w:oddVBand="0" w:evenVBand="0" w:oddHBand="1" w:evenHBand="0" w:firstRowFirstColumn="0" w:firstRowLastColumn="0" w:lastRowFirstColumn="0" w:lastRowLastColumn="0"/>
              <w:rPr>
                <w:rStyle w:val="Emphasis"/>
                <w:b w:val="0"/>
                <w:iCs w:val="0"/>
              </w:rPr>
            </w:pPr>
            <w:r>
              <w:rPr>
                <w:rStyle w:val="Emphasis"/>
                <w:b w:val="0"/>
                <w:iCs w:val="0"/>
              </w:rPr>
              <w:t>Start time:</w:t>
            </w:r>
          </w:p>
          <w:p w14:paraId="3E72F1C7" w14:textId="17D3A5D9" w:rsidR="002D1472" w:rsidRPr="002D1472" w:rsidRDefault="002D1472" w:rsidP="002D1472">
            <w:pPr>
              <w:pStyle w:val="Tableheading"/>
              <w:spacing w:before="120"/>
              <w:cnfStyle w:val="000000100000" w:firstRow="0" w:lastRow="0" w:firstColumn="0" w:lastColumn="0" w:oddVBand="0" w:evenVBand="0" w:oddHBand="1" w:evenHBand="0" w:firstRowFirstColumn="0" w:firstRowLastColumn="0" w:lastRowFirstColumn="0" w:lastRowLastColumn="0"/>
              <w:rPr>
                <w:rStyle w:val="Emphasis"/>
                <w:b w:val="0"/>
                <w:iCs w:val="0"/>
              </w:rPr>
            </w:pPr>
            <w:r>
              <w:rPr>
                <w:rStyle w:val="Emphasis"/>
                <w:b w:val="0"/>
                <w:iCs w:val="0"/>
              </w:rPr>
              <w:t>Finish time:</w:t>
            </w:r>
          </w:p>
        </w:tc>
      </w:tr>
      <w:tr w:rsidR="002D1472" w14:paraId="2A63924E" w14:textId="77777777" w:rsidTr="002D1472">
        <w:trPr>
          <w:trHeight w:val="964"/>
        </w:trPr>
        <w:tc>
          <w:tcPr>
            <w:cnfStyle w:val="001000000000" w:firstRow="0" w:lastRow="0" w:firstColumn="1" w:lastColumn="0" w:oddVBand="0" w:evenVBand="0" w:oddHBand="0" w:evenHBand="0" w:firstRowFirstColumn="0" w:firstRowLastColumn="0" w:lastRowFirstColumn="0" w:lastRowLastColumn="0"/>
            <w:tcW w:w="3969" w:type="dxa"/>
          </w:tcPr>
          <w:p w14:paraId="57E4169C" w14:textId="21D6E025" w:rsidR="002D1472" w:rsidRPr="002D1472" w:rsidRDefault="002D1472" w:rsidP="002D1472">
            <w:pPr>
              <w:pStyle w:val="Tableheading"/>
              <w:rPr>
                <w:rStyle w:val="Emphasis"/>
                <w:b/>
                <w:iCs w:val="0"/>
              </w:rPr>
            </w:pPr>
            <w:r>
              <w:rPr>
                <w:rStyle w:val="Emphasis"/>
                <w:b/>
                <w:iCs w:val="0"/>
              </w:rPr>
              <w:t>How would you like the bishop / visiting team to assist you? A talk, testimony, chatting, other?</w:t>
            </w:r>
          </w:p>
        </w:tc>
        <w:tc>
          <w:tcPr>
            <w:tcW w:w="5665" w:type="dxa"/>
          </w:tcPr>
          <w:p w14:paraId="644446F8" w14:textId="77777777" w:rsidR="002D1472" w:rsidRPr="002D1472" w:rsidRDefault="002D1472" w:rsidP="002D1472">
            <w:pPr>
              <w:pStyle w:val="Tableheading"/>
              <w:cnfStyle w:val="000000000000" w:firstRow="0" w:lastRow="0" w:firstColumn="0" w:lastColumn="0" w:oddVBand="0" w:evenVBand="0" w:oddHBand="0" w:evenHBand="0" w:firstRowFirstColumn="0" w:firstRowLastColumn="0" w:lastRowFirstColumn="0" w:lastRowLastColumn="0"/>
              <w:rPr>
                <w:rStyle w:val="Emphasis"/>
                <w:b w:val="0"/>
                <w:iCs w:val="0"/>
              </w:rPr>
            </w:pPr>
          </w:p>
        </w:tc>
      </w:tr>
      <w:tr w:rsidR="002D1472" w14:paraId="6F1ADAD9" w14:textId="77777777" w:rsidTr="002D1472">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969" w:type="dxa"/>
          </w:tcPr>
          <w:p w14:paraId="07E584DE" w14:textId="5118C8A4" w:rsidR="002D1472" w:rsidRPr="002D1472" w:rsidRDefault="002D1472" w:rsidP="002D1472">
            <w:pPr>
              <w:pStyle w:val="Tableheading"/>
              <w:rPr>
                <w:rStyle w:val="Emphasis"/>
                <w:b/>
                <w:iCs w:val="0"/>
              </w:rPr>
            </w:pPr>
            <w:r>
              <w:rPr>
                <w:rStyle w:val="Emphasis"/>
                <w:b/>
                <w:iCs w:val="0"/>
              </w:rPr>
              <w:t>Any specific skills or knowledge needed in the visiting team?</w:t>
            </w:r>
          </w:p>
        </w:tc>
        <w:tc>
          <w:tcPr>
            <w:tcW w:w="5665" w:type="dxa"/>
          </w:tcPr>
          <w:p w14:paraId="0B26EB3B" w14:textId="77777777" w:rsidR="002D1472" w:rsidRPr="002D1472" w:rsidRDefault="002D1472" w:rsidP="002D1472">
            <w:pPr>
              <w:pStyle w:val="Tableheading"/>
              <w:cnfStyle w:val="000000100000" w:firstRow="0" w:lastRow="0" w:firstColumn="0" w:lastColumn="0" w:oddVBand="0" w:evenVBand="0" w:oddHBand="1" w:evenHBand="0" w:firstRowFirstColumn="0" w:firstRowLastColumn="0" w:lastRowFirstColumn="0" w:lastRowLastColumn="0"/>
              <w:rPr>
                <w:rStyle w:val="Emphasis"/>
                <w:b w:val="0"/>
                <w:iCs w:val="0"/>
              </w:rPr>
            </w:pPr>
          </w:p>
        </w:tc>
      </w:tr>
      <w:tr w:rsidR="002D1472" w14:paraId="3BB6AF7B" w14:textId="77777777" w:rsidTr="002D1472">
        <w:trPr>
          <w:trHeight w:val="964"/>
        </w:trPr>
        <w:tc>
          <w:tcPr>
            <w:cnfStyle w:val="001000000000" w:firstRow="0" w:lastRow="0" w:firstColumn="1" w:lastColumn="0" w:oddVBand="0" w:evenVBand="0" w:oddHBand="0" w:evenHBand="0" w:firstRowFirstColumn="0" w:firstRowLastColumn="0" w:lastRowFirstColumn="0" w:lastRowLastColumn="0"/>
            <w:tcW w:w="3969" w:type="dxa"/>
          </w:tcPr>
          <w:p w14:paraId="2894BC58" w14:textId="05AED709" w:rsidR="002D1472" w:rsidRPr="002D1472" w:rsidRDefault="002D1472" w:rsidP="00646D66">
            <w:pPr>
              <w:pStyle w:val="Tableheading"/>
              <w:rPr>
                <w:rStyle w:val="Emphasis"/>
                <w:b/>
                <w:iCs w:val="0"/>
              </w:rPr>
            </w:pPr>
            <w:r>
              <w:rPr>
                <w:rStyle w:val="Emphasis"/>
                <w:b/>
                <w:iCs w:val="0"/>
              </w:rPr>
              <w:t>Who will you be inviting? An</w:t>
            </w:r>
            <w:r w:rsidR="00646D66">
              <w:rPr>
                <w:rStyle w:val="Emphasis"/>
                <w:b/>
                <w:iCs w:val="0"/>
              </w:rPr>
              <w:t xml:space="preserve"> estimate of likely numbers</w:t>
            </w:r>
          </w:p>
        </w:tc>
        <w:tc>
          <w:tcPr>
            <w:tcW w:w="5665" w:type="dxa"/>
          </w:tcPr>
          <w:p w14:paraId="6D0A3596" w14:textId="77777777" w:rsidR="002D1472" w:rsidRPr="002D1472" w:rsidRDefault="002D1472" w:rsidP="002D1472">
            <w:pPr>
              <w:pStyle w:val="Tableheading"/>
              <w:cnfStyle w:val="000000000000" w:firstRow="0" w:lastRow="0" w:firstColumn="0" w:lastColumn="0" w:oddVBand="0" w:evenVBand="0" w:oddHBand="0" w:evenHBand="0" w:firstRowFirstColumn="0" w:firstRowLastColumn="0" w:lastRowFirstColumn="0" w:lastRowLastColumn="0"/>
              <w:rPr>
                <w:rStyle w:val="Emphasis"/>
                <w:b w:val="0"/>
                <w:iCs w:val="0"/>
              </w:rPr>
            </w:pPr>
          </w:p>
        </w:tc>
      </w:tr>
      <w:tr w:rsidR="002D1472" w14:paraId="0340B6EB" w14:textId="77777777" w:rsidTr="002D1472">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969" w:type="dxa"/>
          </w:tcPr>
          <w:p w14:paraId="3580E507" w14:textId="42FEDB45" w:rsidR="002D1472" w:rsidRPr="002D1472" w:rsidRDefault="002D1472" w:rsidP="002D1472">
            <w:pPr>
              <w:pStyle w:val="Tableheading"/>
              <w:rPr>
                <w:rStyle w:val="Emphasis"/>
                <w:b/>
                <w:iCs w:val="0"/>
              </w:rPr>
            </w:pPr>
            <w:r>
              <w:rPr>
                <w:rStyle w:val="Emphasis"/>
                <w:b/>
                <w:iCs w:val="0"/>
              </w:rPr>
              <w:t>What would be the likely next step(s) for someone who comes to this event?</w:t>
            </w:r>
          </w:p>
        </w:tc>
        <w:tc>
          <w:tcPr>
            <w:tcW w:w="5665" w:type="dxa"/>
          </w:tcPr>
          <w:p w14:paraId="2CDF07F3" w14:textId="77777777" w:rsidR="002D1472" w:rsidRPr="002D1472" w:rsidRDefault="002D1472" w:rsidP="002D1472">
            <w:pPr>
              <w:pStyle w:val="Tableheading"/>
              <w:cnfStyle w:val="000000100000" w:firstRow="0" w:lastRow="0" w:firstColumn="0" w:lastColumn="0" w:oddVBand="0" w:evenVBand="0" w:oddHBand="1" w:evenHBand="0" w:firstRowFirstColumn="0" w:firstRowLastColumn="0" w:lastRowFirstColumn="0" w:lastRowLastColumn="0"/>
              <w:rPr>
                <w:rStyle w:val="Emphasis"/>
                <w:b w:val="0"/>
                <w:iCs w:val="0"/>
              </w:rPr>
            </w:pPr>
          </w:p>
        </w:tc>
      </w:tr>
      <w:tr w:rsidR="002D1472" w14:paraId="42444D82" w14:textId="77777777" w:rsidTr="002D1472">
        <w:trPr>
          <w:trHeight w:val="964"/>
        </w:trPr>
        <w:tc>
          <w:tcPr>
            <w:cnfStyle w:val="001000000000" w:firstRow="0" w:lastRow="0" w:firstColumn="1" w:lastColumn="0" w:oddVBand="0" w:evenVBand="0" w:oddHBand="0" w:evenHBand="0" w:firstRowFirstColumn="0" w:firstRowLastColumn="0" w:lastRowFirstColumn="0" w:lastRowLastColumn="0"/>
            <w:tcW w:w="3969" w:type="dxa"/>
          </w:tcPr>
          <w:p w14:paraId="7CB19CB1" w14:textId="584C5181" w:rsidR="002D1472" w:rsidRPr="002D1472" w:rsidRDefault="00646D66" w:rsidP="002D1472">
            <w:pPr>
              <w:pStyle w:val="Tableheading"/>
              <w:rPr>
                <w:rStyle w:val="Emphasis"/>
                <w:b/>
                <w:iCs w:val="0"/>
              </w:rPr>
            </w:pPr>
            <w:r>
              <w:rPr>
                <w:rStyle w:val="Emphasis"/>
                <w:b/>
                <w:iCs w:val="0"/>
              </w:rPr>
              <w:t>Please provide an outline of the</w:t>
            </w:r>
            <w:r w:rsidR="002D1472">
              <w:rPr>
                <w:rStyle w:val="Emphasis"/>
                <w:b/>
                <w:iCs w:val="0"/>
              </w:rPr>
              <w:t xml:space="preserve"> running order / event description</w:t>
            </w:r>
          </w:p>
        </w:tc>
        <w:tc>
          <w:tcPr>
            <w:tcW w:w="5665" w:type="dxa"/>
          </w:tcPr>
          <w:p w14:paraId="061245DB" w14:textId="77777777" w:rsidR="002D1472" w:rsidRDefault="002D1472" w:rsidP="002D1472">
            <w:pPr>
              <w:pStyle w:val="Tableheading"/>
              <w:cnfStyle w:val="000000000000" w:firstRow="0" w:lastRow="0" w:firstColumn="0" w:lastColumn="0" w:oddVBand="0" w:evenVBand="0" w:oddHBand="0" w:evenHBand="0" w:firstRowFirstColumn="0" w:firstRowLastColumn="0" w:lastRowFirstColumn="0" w:lastRowLastColumn="0"/>
              <w:rPr>
                <w:rStyle w:val="Emphasis"/>
                <w:b w:val="0"/>
                <w:iCs w:val="0"/>
              </w:rPr>
            </w:pPr>
          </w:p>
          <w:p w14:paraId="799B9D8F" w14:textId="77777777" w:rsidR="00B806AB" w:rsidRDefault="00B806AB" w:rsidP="002D1472">
            <w:pPr>
              <w:pStyle w:val="Tableheading"/>
              <w:cnfStyle w:val="000000000000" w:firstRow="0" w:lastRow="0" w:firstColumn="0" w:lastColumn="0" w:oddVBand="0" w:evenVBand="0" w:oddHBand="0" w:evenHBand="0" w:firstRowFirstColumn="0" w:firstRowLastColumn="0" w:lastRowFirstColumn="0" w:lastRowLastColumn="0"/>
              <w:rPr>
                <w:rStyle w:val="Emphasis"/>
                <w:b w:val="0"/>
                <w:iCs w:val="0"/>
              </w:rPr>
            </w:pPr>
          </w:p>
          <w:p w14:paraId="1153C3B3" w14:textId="77777777" w:rsidR="00B806AB" w:rsidRDefault="00B806AB" w:rsidP="002D1472">
            <w:pPr>
              <w:pStyle w:val="Tableheading"/>
              <w:cnfStyle w:val="000000000000" w:firstRow="0" w:lastRow="0" w:firstColumn="0" w:lastColumn="0" w:oddVBand="0" w:evenVBand="0" w:oddHBand="0" w:evenHBand="0" w:firstRowFirstColumn="0" w:firstRowLastColumn="0" w:lastRowFirstColumn="0" w:lastRowLastColumn="0"/>
              <w:rPr>
                <w:rStyle w:val="Emphasis"/>
                <w:b w:val="0"/>
                <w:iCs w:val="0"/>
              </w:rPr>
            </w:pPr>
          </w:p>
          <w:p w14:paraId="4396E0FF" w14:textId="77777777" w:rsidR="00B806AB" w:rsidRDefault="00B806AB" w:rsidP="002D1472">
            <w:pPr>
              <w:pStyle w:val="Tableheading"/>
              <w:cnfStyle w:val="000000000000" w:firstRow="0" w:lastRow="0" w:firstColumn="0" w:lastColumn="0" w:oddVBand="0" w:evenVBand="0" w:oddHBand="0" w:evenHBand="0" w:firstRowFirstColumn="0" w:firstRowLastColumn="0" w:lastRowFirstColumn="0" w:lastRowLastColumn="0"/>
              <w:rPr>
                <w:rStyle w:val="Emphasis"/>
                <w:b w:val="0"/>
                <w:iCs w:val="0"/>
              </w:rPr>
            </w:pPr>
          </w:p>
          <w:p w14:paraId="22F38BC0" w14:textId="77777777" w:rsidR="00B806AB" w:rsidRDefault="00B806AB" w:rsidP="002D1472">
            <w:pPr>
              <w:pStyle w:val="Tableheading"/>
              <w:cnfStyle w:val="000000000000" w:firstRow="0" w:lastRow="0" w:firstColumn="0" w:lastColumn="0" w:oddVBand="0" w:evenVBand="0" w:oddHBand="0" w:evenHBand="0" w:firstRowFirstColumn="0" w:firstRowLastColumn="0" w:lastRowFirstColumn="0" w:lastRowLastColumn="0"/>
              <w:rPr>
                <w:rStyle w:val="Emphasis"/>
                <w:b w:val="0"/>
                <w:iCs w:val="0"/>
              </w:rPr>
            </w:pPr>
          </w:p>
          <w:p w14:paraId="1518F910" w14:textId="77777777" w:rsidR="00B806AB" w:rsidRDefault="00B806AB" w:rsidP="002D1472">
            <w:pPr>
              <w:pStyle w:val="Tableheading"/>
              <w:cnfStyle w:val="000000000000" w:firstRow="0" w:lastRow="0" w:firstColumn="0" w:lastColumn="0" w:oddVBand="0" w:evenVBand="0" w:oddHBand="0" w:evenHBand="0" w:firstRowFirstColumn="0" w:firstRowLastColumn="0" w:lastRowFirstColumn="0" w:lastRowLastColumn="0"/>
              <w:rPr>
                <w:rStyle w:val="Emphasis"/>
                <w:b w:val="0"/>
                <w:iCs w:val="0"/>
              </w:rPr>
            </w:pPr>
          </w:p>
          <w:p w14:paraId="7824573D" w14:textId="77777777" w:rsidR="00B806AB" w:rsidRDefault="00B806AB" w:rsidP="002D1472">
            <w:pPr>
              <w:pStyle w:val="Tableheading"/>
              <w:cnfStyle w:val="000000000000" w:firstRow="0" w:lastRow="0" w:firstColumn="0" w:lastColumn="0" w:oddVBand="0" w:evenVBand="0" w:oddHBand="0" w:evenHBand="0" w:firstRowFirstColumn="0" w:firstRowLastColumn="0" w:lastRowFirstColumn="0" w:lastRowLastColumn="0"/>
              <w:rPr>
                <w:rStyle w:val="Emphasis"/>
                <w:b w:val="0"/>
                <w:iCs w:val="0"/>
              </w:rPr>
            </w:pPr>
          </w:p>
          <w:p w14:paraId="496FD081" w14:textId="77777777" w:rsidR="00B806AB" w:rsidRDefault="00B806AB" w:rsidP="002D1472">
            <w:pPr>
              <w:pStyle w:val="Tableheading"/>
              <w:cnfStyle w:val="000000000000" w:firstRow="0" w:lastRow="0" w:firstColumn="0" w:lastColumn="0" w:oddVBand="0" w:evenVBand="0" w:oddHBand="0" w:evenHBand="0" w:firstRowFirstColumn="0" w:firstRowLastColumn="0" w:lastRowFirstColumn="0" w:lastRowLastColumn="0"/>
              <w:rPr>
                <w:rStyle w:val="Emphasis"/>
                <w:b w:val="0"/>
                <w:iCs w:val="0"/>
              </w:rPr>
            </w:pPr>
          </w:p>
          <w:p w14:paraId="44D5344D" w14:textId="2533A5E4" w:rsidR="00B806AB" w:rsidRPr="002D1472" w:rsidRDefault="00B806AB" w:rsidP="002D1472">
            <w:pPr>
              <w:pStyle w:val="Tableheading"/>
              <w:cnfStyle w:val="000000000000" w:firstRow="0" w:lastRow="0" w:firstColumn="0" w:lastColumn="0" w:oddVBand="0" w:evenVBand="0" w:oddHBand="0" w:evenHBand="0" w:firstRowFirstColumn="0" w:firstRowLastColumn="0" w:lastRowFirstColumn="0" w:lastRowLastColumn="0"/>
              <w:rPr>
                <w:rStyle w:val="Emphasis"/>
                <w:b w:val="0"/>
                <w:iCs w:val="0"/>
              </w:rPr>
            </w:pPr>
          </w:p>
        </w:tc>
      </w:tr>
      <w:tr w:rsidR="002D1472" w14:paraId="78FFEFA6" w14:textId="77777777" w:rsidTr="002D1472">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969" w:type="dxa"/>
          </w:tcPr>
          <w:p w14:paraId="2BE40AEF" w14:textId="61329FEF" w:rsidR="002D1472" w:rsidRPr="002D1472" w:rsidRDefault="00B806AB" w:rsidP="002D1472">
            <w:pPr>
              <w:pStyle w:val="Tableheading"/>
              <w:rPr>
                <w:rStyle w:val="Emphasis"/>
                <w:b/>
                <w:iCs w:val="0"/>
              </w:rPr>
            </w:pPr>
            <w:r>
              <w:rPr>
                <w:rStyle w:val="Emphasis"/>
                <w:b/>
                <w:iCs w:val="0"/>
              </w:rPr>
              <w:t>Do you require Gospels and / or children’s literature?</w:t>
            </w:r>
          </w:p>
        </w:tc>
        <w:tc>
          <w:tcPr>
            <w:tcW w:w="5665" w:type="dxa"/>
          </w:tcPr>
          <w:p w14:paraId="6684355C" w14:textId="77777777" w:rsidR="002D1472" w:rsidRPr="002D1472" w:rsidRDefault="002D1472" w:rsidP="002D1472">
            <w:pPr>
              <w:pStyle w:val="Tableheading"/>
              <w:cnfStyle w:val="000000100000" w:firstRow="0" w:lastRow="0" w:firstColumn="0" w:lastColumn="0" w:oddVBand="0" w:evenVBand="0" w:oddHBand="1" w:evenHBand="0" w:firstRowFirstColumn="0" w:firstRowLastColumn="0" w:lastRowFirstColumn="0" w:lastRowLastColumn="0"/>
              <w:rPr>
                <w:rStyle w:val="Emphasis"/>
                <w:b w:val="0"/>
                <w:iCs w:val="0"/>
              </w:rPr>
            </w:pPr>
          </w:p>
        </w:tc>
      </w:tr>
    </w:tbl>
    <w:p w14:paraId="1CBF98E7" w14:textId="77777777" w:rsidR="00D518D0" w:rsidRDefault="00D518D0" w:rsidP="00191A66"/>
    <w:p w14:paraId="2DB704DA" w14:textId="31A3A9C0" w:rsidR="00B806AB" w:rsidRDefault="00B806AB" w:rsidP="00D518D0">
      <w:pPr>
        <w:spacing w:after="0"/>
      </w:pPr>
      <w:r>
        <w:t xml:space="preserve">Please return this form </w:t>
      </w:r>
      <w:proofErr w:type="gramStart"/>
      <w:r>
        <w:t>to:</w:t>
      </w:r>
      <w:proofErr w:type="gramEnd"/>
      <w:r w:rsidR="00D518D0">
        <w:tab/>
      </w:r>
      <w:r w:rsidR="00D518D0">
        <w:tab/>
        <w:t xml:space="preserve">John Hibberd, </w:t>
      </w:r>
      <w:hyperlink r:id="rId11" w:history="1">
        <w:r w:rsidR="00D518D0" w:rsidRPr="0070144D">
          <w:rPr>
            <w:rStyle w:val="Hyperlink"/>
          </w:rPr>
          <w:t>john.hibberd@sheffield.anglican.org</w:t>
        </w:r>
      </w:hyperlink>
      <w:r w:rsidR="00D518D0">
        <w:t xml:space="preserve"> </w:t>
      </w:r>
    </w:p>
    <w:p w14:paraId="35FF595D" w14:textId="6EB3E5F1" w:rsidR="00B806AB" w:rsidRDefault="00D518D0" w:rsidP="00191A66">
      <w:r>
        <w:rPr>
          <w:noProof/>
          <w:lang w:eastAsia="en-GB"/>
        </w:rPr>
        <w:drawing>
          <wp:anchor distT="0" distB="0" distL="114300" distR="114300" simplePos="0" relativeHeight="251658240" behindDoc="0" locked="0" layoutInCell="1" allowOverlap="1" wp14:anchorId="4E3C9DA9" wp14:editId="7B5944A5">
            <wp:simplePos x="0" y="0"/>
            <wp:positionH relativeFrom="margin">
              <wp:posOffset>4036060</wp:posOffset>
            </wp:positionH>
            <wp:positionV relativeFrom="margin">
              <wp:posOffset>9324975</wp:posOffset>
            </wp:positionV>
            <wp:extent cx="2259965" cy="593090"/>
            <wp:effectExtent l="0" t="0" r="6985" b="0"/>
            <wp:wrapSquare wrapText="bothSides"/>
            <wp:docPr id="30430381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03810" name="Picture 1" descr="A blue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9965" cy="593090"/>
                    </a:xfrm>
                    <a:prstGeom prst="rect">
                      <a:avLst/>
                    </a:prstGeom>
                  </pic:spPr>
                </pic:pic>
              </a:graphicData>
            </a:graphic>
            <wp14:sizeRelH relativeFrom="margin">
              <wp14:pctWidth>0</wp14:pctWidth>
            </wp14:sizeRelH>
            <wp14:sizeRelV relativeFrom="margin">
              <wp14:pctHeight>0</wp14:pctHeight>
            </wp14:sizeRelV>
          </wp:anchor>
        </w:drawing>
      </w:r>
      <w:r>
        <w:t>And a copy to your Area Dean / whoever is overseeing planning in your deanery</w:t>
      </w:r>
    </w:p>
    <w:sectPr w:rsidR="00B806AB" w:rsidSect="0024123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ourier New"/>
    <w:panose1 w:val="00000000000000000000"/>
    <w:charset w:val="00"/>
    <w:family w:val="modern"/>
    <w:notTrueType/>
    <w:pitch w:val="variable"/>
    <w:sig w:usb0="00000001" w:usb1="00000003" w:usb2="00000000" w:usb3="00000000" w:csb0="00000197" w:csb1="00000000"/>
  </w:font>
  <w:font w:name="Montserrat">
    <w:panose1 w:val="00000000000000000000"/>
    <w:charset w:val="00"/>
    <w:family w:val="auto"/>
    <w:pitch w:val="variable"/>
    <w:sig w:usb0="A00002FF" w:usb1="4000207B" w:usb2="00000000" w:usb3="00000000" w:csb0="00000197" w:csb1="00000000"/>
    <w:embedRegular r:id="rId1" w:fontKey="{F1FACB3B-0333-4FD6-BDF0-8BFC8711759F}"/>
    <w:embedBold r:id="rId2" w:fontKey="{B865715F-EB7A-4514-8A4C-99FAA7A2AF31}"/>
    <w:embedItalic r:id="rId3" w:fontKey="{60F08B3A-B82C-49CA-AE38-EB96E8F2BBAD}"/>
    <w:embedBoldItalic r:id="rId4" w:fontKey="{D9EA3BF4-956C-4868-BED9-8F581E9E3158}"/>
  </w:font>
  <w:font w:name="Montserrat Black">
    <w:panose1 w:val="00000000000000000000"/>
    <w:charset w:val="00"/>
    <w:family w:val="auto"/>
    <w:pitch w:val="variable"/>
    <w:sig w:usb0="A00002FF" w:usb1="4000207B" w:usb2="00000000" w:usb3="00000000" w:csb0="00000197" w:csb1="00000000"/>
    <w:embedRegular r:id="rId5" w:fontKey="{EEF32427-547F-4218-8639-37C45949C962}"/>
    <w:embedItalic r:id="rId6" w:fontKey="{695D7443-A075-4B9F-B117-B98DA9F1C2B9}"/>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80D02"/>
    <w:multiLevelType w:val="hybridMultilevel"/>
    <w:tmpl w:val="91BC4332"/>
    <w:lvl w:ilvl="0" w:tplc="50CCFAB4">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50F98"/>
    <w:multiLevelType w:val="hybridMultilevel"/>
    <w:tmpl w:val="2D965C3E"/>
    <w:lvl w:ilvl="0" w:tplc="08090001">
      <w:start w:val="1"/>
      <w:numFmt w:val="bullet"/>
      <w:lvlText w:val=""/>
      <w:lvlJc w:val="left"/>
      <w:pPr>
        <w:ind w:left="720" w:hanging="360"/>
      </w:pPr>
      <w:rPr>
        <w:rFonts w:ascii="Symbol" w:hAnsi="Symbol" w:hint="default"/>
      </w:rPr>
    </w:lvl>
    <w:lvl w:ilvl="1" w:tplc="3E78D1F2">
      <w:start w:val="1"/>
      <w:numFmt w:val="bullet"/>
      <w:pStyle w:val="Sub-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DD71A9"/>
    <w:multiLevelType w:val="hybridMultilevel"/>
    <w:tmpl w:val="9F305DE6"/>
    <w:lvl w:ilvl="0" w:tplc="9F286B5C">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TrueTypeFont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20"/>
    <w:rsid w:val="0005738D"/>
    <w:rsid w:val="00191A66"/>
    <w:rsid w:val="001B2756"/>
    <w:rsid w:val="001D335D"/>
    <w:rsid w:val="001F7320"/>
    <w:rsid w:val="00241233"/>
    <w:rsid w:val="00256E0A"/>
    <w:rsid w:val="002C08E6"/>
    <w:rsid w:val="002D1472"/>
    <w:rsid w:val="0038788C"/>
    <w:rsid w:val="003C72B6"/>
    <w:rsid w:val="00406632"/>
    <w:rsid w:val="004362D1"/>
    <w:rsid w:val="00516F7B"/>
    <w:rsid w:val="00580A33"/>
    <w:rsid w:val="005B4512"/>
    <w:rsid w:val="005B758A"/>
    <w:rsid w:val="006163D0"/>
    <w:rsid w:val="006331D0"/>
    <w:rsid w:val="00646D66"/>
    <w:rsid w:val="006A511A"/>
    <w:rsid w:val="00756D27"/>
    <w:rsid w:val="007A1EBE"/>
    <w:rsid w:val="0081310E"/>
    <w:rsid w:val="009415C5"/>
    <w:rsid w:val="00946368"/>
    <w:rsid w:val="009B2B65"/>
    <w:rsid w:val="009E112C"/>
    <w:rsid w:val="00A0452A"/>
    <w:rsid w:val="00A1317E"/>
    <w:rsid w:val="00A57517"/>
    <w:rsid w:val="00AE3ED9"/>
    <w:rsid w:val="00AF7920"/>
    <w:rsid w:val="00B344E3"/>
    <w:rsid w:val="00B36CFB"/>
    <w:rsid w:val="00B806AB"/>
    <w:rsid w:val="00C11D21"/>
    <w:rsid w:val="00C21BC1"/>
    <w:rsid w:val="00C3274A"/>
    <w:rsid w:val="00CA6924"/>
    <w:rsid w:val="00D1427B"/>
    <w:rsid w:val="00D46AFC"/>
    <w:rsid w:val="00D518D0"/>
    <w:rsid w:val="00DA2E7E"/>
    <w:rsid w:val="00DB1431"/>
    <w:rsid w:val="00DD5993"/>
    <w:rsid w:val="00DD7D61"/>
    <w:rsid w:val="00EA3A76"/>
    <w:rsid w:val="00F90D67"/>
    <w:rsid w:val="00F97D23"/>
    <w:rsid w:val="00FC45D9"/>
    <w:rsid w:val="00FD6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B1DF"/>
  <w15:chartTrackingRefBased/>
  <w15:docId w15:val="{BDCBBAD6-C106-4E90-AD16-42237244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FC"/>
    <w:pPr>
      <w:spacing w:line="288" w:lineRule="auto"/>
    </w:pPr>
    <w:rPr>
      <w:rFonts w:ascii="Montserrat" w:hAnsi="Montserrat"/>
      <w:color w:val="141A1C" w:themeColor="text1"/>
    </w:rPr>
  </w:style>
  <w:style w:type="paragraph" w:styleId="Heading1">
    <w:name w:val="heading 1"/>
    <w:basedOn w:val="Title"/>
    <w:next w:val="Normal"/>
    <w:link w:val="Heading1Char"/>
    <w:uiPriority w:val="9"/>
    <w:qFormat/>
    <w:rsid w:val="00F97D23"/>
    <w:pPr>
      <w:spacing w:before="360"/>
      <w:contextualSpacing w:val="0"/>
      <w:outlineLvl w:val="0"/>
    </w:pPr>
    <w:rPr>
      <w:sz w:val="48"/>
    </w:rPr>
  </w:style>
  <w:style w:type="paragraph" w:styleId="Heading2">
    <w:name w:val="heading 2"/>
    <w:basedOn w:val="Title"/>
    <w:next w:val="Normal"/>
    <w:link w:val="Heading2Char"/>
    <w:uiPriority w:val="9"/>
    <w:unhideWhenUsed/>
    <w:qFormat/>
    <w:rsid w:val="00F97D23"/>
    <w:pPr>
      <w:spacing w:after="120"/>
      <w:contextualSpacing w:val="0"/>
      <w:outlineLvl w:val="1"/>
    </w:pPr>
    <w:rPr>
      <w:sz w:val="36"/>
    </w:rPr>
  </w:style>
  <w:style w:type="paragraph" w:styleId="Heading3">
    <w:name w:val="heading 3"/>
    <w:basedOn w:val="Title"/>
    <w:next w:val="Normal"/>
    <w:link w:val="Heading3Char"/>
    <w:uiPriority w:val="9"/>
    <w:unhideWhenUsed/>
    <w:qFormat/>
    <w:rsid w:val="00F97D23"/>
    <w:pPr>
      <w:spacing w:after="120"/>
      <w:contextualSpacing w:val="0"/>
      <w:outlineLvl w:val="2"/>
    </w:pPr>
    <w:rPr>
      <w:rFonts w:ascii="Montserrat" w:hAnsi="Montserrat"/>
      <w:b/>
      <w:sz w:val="28"/>
    </w:rPr>
  </w:style>
  <w:style w:type="paragraph" w:styleId="Heading4">
    <w:name w:val="heading 4"/>
    <w:basedOn w:val="Title"/>
    <w:next w:val="Normal"/>
    <w:link w:val="Heading4Char"/>
    <w:uiPriority w:val="9"/>
    <w:unhideWhenUsed/>
    <w:qFormat/>
    <w:rsid w:val="00F97D23"/>
    <w:pPr>
      <w:spacing w:after="120"/>
      <w:contextualSpacing w:val="0"/>
      <w:outlineLvl w:val="3"/>
    </w:pPr>
    <w:rPr>
      <w:rFonts w:ascii="Montserrat" w:hAnsi="Montserrat"/>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C72B6"/>
    <w:rPr>
      <w:rFonts w:ascii="Montserrat" w:hAnsi="Montserrat"/>
      <w:iCs/>
      <w:color w:val="0E1633" w:themeColor="text2"/>
    </w:rPr>
  </w:style>
  <w:style w:type="paragraph" w:styleId="Title">
    <w:name w:val="Title"/>
    <w:aliases w:val="DocTitle"/>
    <w:basedOn w:val="Normal"/>
    <w:next w:val="Normal"/>
    <w:link w:val="TitleChar"/>
    <w:uiPriority w:val="10"/>
    <w:qFormat/>
    <w:rsid w:val="00256E0A"/>
    <w:pPr>
      <w:spacing w:before="240" w:after="240" w:line="240" w:lineRule="auto"/>
      <w:contextualSpacing/>
    </w:pPr>
    <w:rPr>
      <w:rFonts w:ascii="Montserrat Black" w:eastAsiaTheme="majorEastAsia" w:hAnsi="Montserrat Black" w:cstheme="majorBidi"/>
      <w:color w:val="0E1633" w:themeColor="text2"/>
      <w:spacing w:val="-10"/>
      <w:kern w:val="28"/>
      <w:sz w:val="72"/>
      <w:szCs w:val="72"/>
    </w:rPr>
  </w:style>
  <w:style w:type="character" w:customStyle="1" w:styleId="TitleChar">
    <w:name w:val="Title Char"/>
    <w:aliases w:val="DocTitle Char"/>
    <w:basedOn w:val="DefaultParagraphFont"/>
    <w:link w:val="Title"/>
    <w:uiPriority w:val="10"/>
    <w:rsid w:val="00256E0A"/>
    <w:rPr>
      <w:rFonts w:ascii="Montserrat Black" w:eastAsiaTheme="majorEastAsia" w:hAnsi="Montserrat Black" w:cstheme="majorBidi"/>
      <w:color w:val="0E1633" w:themeColor="text2"/>
      <w:spacing w:val="-10"/>
      <w:kern w:val="28"/>
      <w:sz w:val="72"/>
      <w:szCs w:val="72"/>
    </w:rPr>
  </w:style>
  <w:style w:type="paragraph" w:styleId="Subtitle">
    <w:name w:val="Subtitle"/>
    <w:aliases w:val="DocSubHeading"/>
    <w:basedOn w:val="Title"/>
    <w:next w:val="Normal"/>
    <w:link w:val="SubtitleChar"/>
    <w:uiPriority w:val="11"/>
    <w:qFormat/>
    <w:rsid w:val="00F97D23"/>
    <w:pPr>
      <w:spacing w:after="120"/>
      <w:contextualSpacing w:val="0"/>
    </w:pPr>
    <w:rPr>
      <w:rFonts w:ascii="Montserrat" w:hAnsi="Montserrat"/>
      <w:b/>
      <w:sz w:val="36"/>
    </w:rPr>
  </w:style>
  <w:style w:type="character" w:customStyle="1" w:styleId="SubtitleChar">
    <w:name w:val="Subtitle Char"/>
    <w:aliases w:val="DocSubHeading Char"/>
    <w:basedOn w:val="DefaultParagraphFont"/>
    <w:link w:val="Subtitle"/>
    <w:uiPriority w:val="11"/>
    <w:rsid w:val="00F97D23"/>
    <w:rPr>
      <w:rFonts w:ascii="Montserrat" w:eastAsiaTheme="majorEastAsia" w:hAnsi="Montserrat" w:cstheme="majorBidi"/>
      <w:b/>
      <w:color w:val="303F44" w:themeColor="text1" w:themeTint="D9"/>
      <w:spacing w:val="-10"/>
      <w:kern w:val="28"/>
      <w:sz w:val="36"/>
      <w:szCs w:val="72"/>
    </w:rPr>
  </w:style>
  <w:style w:type="character" w:customStyle="1" w:styleId="Heading1Char">
    <w:name w:val="Heading 1 Char"/>
    <w:basedOn w:val="DefaultParagraphFont"/>
    <w:link w:val="Heading1"/>
    <w:uiPriority w:val="9"/>
    <w:rsid w:val="00F97D23"/>
    <w:rPr>
      <w:rFonts w:ascii="Montserrat Black" w:eastAsiaTheme="majorEastAsia" w:hAnsi="Montserrat Black" w:cstheme="majorBidi"/>
      <w:color w:val="303F44" w:themeColor="text1" w:themeTint="D9"/>
      <w:spacing w:val="-10"/>
      <w:kern w:val="28"/>
      <w:sz w:val="48"/>
      <w:szCs w:val="72"/>
    </w:rPr>
  </w:style>
  <w:style w:type="character" w:customStyle="1" w:styleId="Heading2Char">
    <w:name w:val="Heading 2 Char"/>
    <w:basedOn w:val="DefaultParagraphFont"/>
    <w:link w:val="Heading2"/>
    <w:uiPriority w:val="9"/>
    <w:rsid w:val="00F97D23"/>
    <w:rPr>
      <w:rFonts w:ascii="Montserrat Black" w:eastAsiaTheme="majorEastAsia" w:hAnsi="Montserrat Black" w:cstheme="majorBidi"/>
      <w:color w:val="303F44" w:themeColor="text1" w:themeTint="D9"/>
      <w:spacing w:val="-10"/>
      <w:kern w:val="28"/>
      <w:sz w:val="36"/>
      <w:szCs w:val="72"/>
    </w:rPr>
  </w:style>
  <w:style w:type="character" w:customStyle="1" w:styleId="Heading3Char">
    <w:name w:val="Heading 3 Char"/>
    <w:basedOn w:val="DefaultParagraphFont"/>
    <w:link w:val="Heading3"/>
    <w:uiPriority w:val="9"/>
    <w:rsid w:val="00F97D23"/>
    <w:rPr>
      <w:rFonts w:ascii="Montserrat" w:eastAsiaTheme="majorEastAsia" w:hAnsi="Montserrat" w:cstheme="majorBidi"/>
      <w:b/>
      <w:color w:val="303F44" w:themeColor="text1" w:themeTint="D9"/>
      <w:spacing w:val="-10"/>
      <w:kern w:val="28"/>
      <w:sz w:val="28"/>
      <w:szCs w:val="72"/>
    </w:rPr>
  </w:style>
  <w:style w:type="character" w:customStyle="1" w:styleId="Heading4Char">
    <w:name w:val="Heading 4 Char"/>
    <w:basedOn w:val="DefaultParagraphFont"/>
    <w:link w:val="Heading4"/>
    <w:uiPriority w:val="9"/>
    <w:rsid w:val="00F97D23"/>
    <w:rPr>
      <w:rFonts w:ascii="Montserrat" w:eastAsiaTheme="majorEastAsia" w:hAnsi="Montserrat" w:cstheme="majorBidi"/>
      <w:color w:val="303F44" w:themeColor="text1" w:themeTint="D9"/>
      <w:spacing w:val="-10"/>
      <w:kern w:val="28"/>
      <w:sz w:val="24"/>
      <w:szCs w:val="72"/>
      <w:u w:val="single"/>
    </w:rPr>
  </w:style>
  <w:style w:type="paragraph" w:styleId="ListParagraph">
    <w:name w:val="List Paragraph"/>
    <w:basedOn w:val="Normal"/>
    <w:link w:val="ListParagraphChar"/>
    <w:uiPriority w:val="34"/>
    <w:rsid w:val="00B344E3"/>
    <w:pPr>
      <w:ind w:left="720"/>
      <w:contextualSpacing/>
    </w:pPr>
  </w:style>
  <w:style w:type="paragraph" w:customStyle="1" w:styleId="NumberList">
    <w:name w:val="NumberList"/>
    <w:basedOn w:val="ListParagraph"/>
    <w:link w:val="NumberListChar"/>
    <w:qFormat/>
    <w:rsid w:val="003C72B6"/>
    <w:pPr>
      <w:numPr>
        <w:numId w:val="3"/>
      </w:numPr>
      <w:ind w:left="714" w:hanging="357"/>
    </w:pPr>
    <w:rPr>
      <w:color w:val="0E1633" w:themeColor="text2"/>
    </w:rPr>
  </w:style>
  <w:style w:type="paragraph" w:customStyle="1" w:styleId="Bullet">
    <w:name w:val="Bullet"/>
    <w:basedOn w:val="ListParagraph"/>
    <w:link w:val="BulletChar"/>
    <w:uiPriority w:val="9"/>
    <w:qFormat/>
    <w:rsid w:val="00B344E3"/>
    <w:pPr>
      <w:numPr>
        <w:numId w:val="1"/>
      </w:numPr>
      <w:spacing w:after="0"/>
      <w:ind w:left="714" w:hanging="357"/>
    </w:pPr>
  </w:style>
  <w:style w:type="character" w:customStyle="1" w:styleId="ListParagraphChar">
    <w:name w:val="List Paragraph Char"/>
    <w:basedOn w:val="DefaultParagraphFont"/>
    <w:link w:val="ListParagraph"/>
    <w:uiPriority w:val="34"/>
    <w:rsid w:val="00B344E3"/>
    <w:rPr>
      <w:rFonts w:ascii="Montserrat Light" w:hAnsi="Montserrat Light"/>
    </w:rPr>
  </w:style>
  <w:style w:type="character" w:customStyle="1" w:styleId="NumberListChar">
    <w:name w:val="NumberList Char"/>
    <w:basedOn w:val="ListParagraphChar"/>
    <w:link w:val="NumberList"/>
    <w:rsid w:val="003C72B6"/>
    <w:rPr>
      <w:rFonts w:ascii="Montserrat Light" w:hAnsi="Montserrat Light"/>
      <w:color w:val="0E1633" w:themeColor="text2"/>
    </w:rPr>
  </w:style>
  <w:style w:type="paragraph" w:customStyle="1" w:styleId="Sub-bullet">
    <w:name w:val="Sub-bullet"/>
    <w:basedOn w:val="ListParagraph"/>
    <w:link w:val="Sub-bulletChar"/>
    <w:qFormat/>
    <w:rsid w:val="00B344E3"/>
    <w:pPr>
      <w:numPr>
        <w:ilvl w:val="1"/>
        <w:numId w:val="2"/>
      </w:numPr>
      <w:spacing w:after="0"/>
      <w:ind w:left="1434" w:hanging="357"/>
    </w:pPr>
  </w:style>
  <w:style w:type="character" w:customStyle="1" w:styleId="BulletChar">
    <w:name w:val="Bullet Char"/>
    <w:basedOn w:val="ListParagraphChar"/>
    <w:link w:val="Bullet"/>
    <w:uiPriority w:val="9"/>
    <w:rsid w:val="00B344E3"/>
    <w:rPr>
      <w:rFonts w:ascii="Montserrat Light" w:hAnsi="Montserrat Light"/>
    </w:rPr>
  </w:style>
  <w:style w:type="character" w:styleId="Strong">
    <w:name w:val="Strong"/>
    <w:basedOn w:val="Emphasis"/>
    <w:uiPriority w:val="22"/>
    <w:qFormat/>
    <w:rsid w:val="00DD5993"/>
    <w:rPr>
      <w:rFonts w:ascii="Montserrat" w:hAnsi="Montserrat"/>
      <w:b/>
      <w:iCs/>
      <w:color w:val="0E1633" w:themeColor="text2"/>
    </w:rPr>
  </w:style>
  <w:style w:type="character" w:customStyle="1" w:styleId="Sub-bulletChar">
    <w:name w:val="Sub-bullet Char"/>
    <w:basedOn w:val="ListParagraphChar"/>
    <w:link w:val="Sub-bullet"/>
    <w:rsid w:val="00B344E3"/>
    <w:rPr>
      <w:rFonts w:ascii="Montserrat Light" w:hAnsi="Montserrat Light"/>
    </w:rPr>
  </w:style>
  <w:style w:type="paragraph" w:styleId="Quote">
    <w:name w:val="Quote"/>
    <w:basedOn w:val="NumberList"/>
    <w:next w:val="Normal"/>
    <w:link w:val="QuoteChar"/>
    <w:uiPriority w:val="29"/>
    <w:qFormat/>
    <w:rsid w:val="00256E0A"/>
    <w:pPr>
      <w:numPr>
        <w:numId w:val="0"/>
      </w:numPr>
      <w:tabs>
        <w:tab w:val="left" w:pos="851"/>
      </w:tabs>
      <w:spacing w:before="240" w:after="240"/>
      <w:ind w:left="850" w:right="1701" w:hanging="130"/>
      <w:contextualSpacing w:val="0"/>
      <w:jc w:val="both"/>
    </w:pPr>
    <w:rPr>
      <w:i/>
    </w:rPr>
  </w:style>
  <w:style w:type="character" w:customStyle="1" w:styleId="QuoteChar">
    <w:name w:val="Quote Char"/>
    <w:basedOn w:val="DefaultParagraphFont"/>
    <w:link w:val="Quote"/>
    <w:uiPriority w:val="29"/>
    <w:rsid w:val="00256E0A"/>
    <w:rPr>
      <w:rFonts w:ascii="Montserrat Light" w:hAnsi="Montserrat Light"/>
      <w:i/>
      <w:color w:val="0E1633" w:themeColor="text2"/>
    </w:rPr>
  </w:style>
  <w:style w:type="paragraph" w:customStyle="1" w:styleId="QuoteStrong">
    <w:name w:val="QuoteStrong"/>
    <w:basedOn w:val="Quote"/>
    <w:link w:val="QuoteStrongChar"/>
    <w:qFormat/>
    <w:rsid w:val="00F97D23"/>
    <w:rPr>
      <w:b/>
      <w:color w:val="303F44" w:themeColor="text1" w:themeTint="D9"/>
    </w:rPr>
  </w:style>
  <w:style w:type="character" w:customStyle="1" w:styleId="QuoteStrongChar">
    <w:name w:val="QuoteStrong Char"/>
    <w:basedOn w:val="QuoteChar"/>
    <w:link w:val="QuoteStrong"/>
    <w:rsid w:val="00F97D23"/>
    <w:rPr>
      <w:rFonts w:ascii="Montserrat" w:hAnsi="Montserrat"/>
      <w:b/>
      <w:i/>
      <w:color w:val="303F44" w:themeColor="text1" w:themeTint="D9"/>
    </w:rPr>
  </w:style>
  <w:style w:type="table" w:styleId="TableGrid">
    <w:name w:val="Table Grid"/>
    <w:basedOn w:val="TableNormal"/>
    <w:uiPriority w:val="39"/>
    <w:rsid w:val="00191A66"/>
    <w:pPr>
      <w:spacing w:after="0" w:line="240" w:lineRule="auto"/>
    </w:pPr>
    <w:tblPr>
      <w:tblBorders>
        <w:insideH w:val="single" w:sz="4" w:space="0" w:color="auto"/>
        <w:insideV w:val="single" w:sz="4" w:space="0" w:color="auto"/>
      </w:tblBorders>
    </w:tblPr>
  </w:style>
  <w:style w:type="paragraph" w:customStyle="1" w:styleId="Tableheading">
    <w:name w:val="Table heading"/>
    <w:basedOn w:val="Normal"/>
    <w:link w:val="TableheadingChar"/>
    <w:autoRedefine/>
    <w:qFormat/>
    <w:rsid w:val="002D1472"/>
    <w:pPr>
      <w:spacing w:after="0" w:line="240" w:lineRule="auto"/>
      <w:ind w:right="130"/>
    </w:pPr>
    <w:rPr>
      <w:b/>
      <w:bCs/>
      <w:color w:val="04567D" w:themeColor="accent3"/>
    </w:rPr>
  </w:style>
  <w:style w:type="character" w:customStyle="1" w:styleId="TableheadingChar">
    <w:name w:val="Table heading Char"/>
    <w:basedOn w:val="QuoteStrongChar"/>
    <w:link w:val="Tableheading"/>
    <w:rsid w:val="002D1472"/>
    <w:rPr>
      <w:rFonts w:ascii="Montserrat" w:hAnsi="Montserrat"/>
      <w:b/>
      <w:bCs/>
      <w:i w:val="0"/>
      <w:color w:val="04567D" w:themeColor="accent3"/>
    </w:rPr>
  </w:style>
  <w:style w:type="table" w:customStyle="1" w:styleId="DoSTable">
    <w:name w:val="DoSTable"/>
    <w:basedOn w:val="TableNormal"/>
    <w:uiPriority w:val="99"/>
    <w:rsid w:val="00191A66"/>
    <w:pPr>
      <w:spacing w:after="0" w:line="240" w:lineRule="auto"/>
    </w:pPr>
    <w:tblPr/>
  </w:style>
  <w:style w:type="table" w:styleId="PlainTable5">
    <w:name w:val="Plain Table 5"/>
    <w:basedOn w:val="TableNormal"/>
    <w:uiPriority w:val="45"/>
    <w:rsid w:val="00191A6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949E" w:themeColor="text1" w:themeTint="80"/>
        </w:tcBorders>
        <w:shd w:val="clear" w:color="auto" w:fill="F5F8FA" w:themeFill="background1"/>
      </w:tcPr>
    </w:tblStylePr>
    <w:tblStylePr w:type="lastRow">
      <w:rPr>
        <w:rFonts w:asciiTheme="majorHAnsi" w:eastAsiaTheme="majorEastAsia" w:hAnsiTheme="majorHAnsi" w:cstheme="majorBidi"/>
        <w:i/>
        <w:iCs/>
        <w:sz w:val="26"/>
      </w:rPr>
      <w:tblPr/>
      <w:tcPr>
        <w:tcBorders>
          <w:top w:val="single" w:sz="4" w:space="0" w:color="77949E" w:themeColor="text1" w:themeTint="80"/>
        </w:tcBorders>
        <w:shd w:val="clear" w:color="auto" w:fill="F5F8F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949E" w:themeColor="text1" w:themeTint="80"/>
        </w:tcBorders>
        <w:shd w:val="clear" w:color="auto" w:fill="F5F8FA" w:themeFill="background1"/>
      </w:tcPr>
    </w:tblStylePr>
    <w:tblStylePr w:type="lastCol">
      <w:rPr>
        <w:rFonts w:asciiTheme="majorHAnsi" w:eastAsiaTheme="majorEastAsia" w:hAnsiTheme="majorHAnsi" w:cstheme="majorBidi"/>
        <w:i/>
        <w:iCs/>
        <w:sz w:val="26"/>
      </w:rPr>
      <w:tblPr/>
      <w:tcPr>
        <w:tcBorders>
          <w:left w:val="single" w:sz="4" w:space="0" w:color="77949E" w:themeColor="text1" w:themeTint="80"/>
        </w:tcBorders>
        <w:shd w:val="clear" w:color="auto" w:fill="F5F8FA" w:themeFill="background1"/>
      </w:tcPr>
    </w:tblStylePr>
    <w:tblStylePr w:type="band1Vert">
      <w:tblPr/>
      <w:tcPr>
        <w:shd w:val="clear" w:color="auto" w:fill="E4ECF1" w:themeFill="background1" w:themeFillShade="F2"/>
      </w:tcPr>
    </w:tblStylePr>
    <w:tblStylePr w:type="band1Horz">
      <w:tblPr/>
      <w:tcPr>
        <w:shd w:val="clear" w:color="auto" w:fill="E4ECF1"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191A66"/>
    <w:pPr>
      <w:spacing w:after="0" w:line="240" w:lineRule="auto"/>
    </w:pPr>
    <w:tblPr>
      <w:tblBorders>
        <w:insideH w:val="single" w:sz="4" w:space="0" w:color="FFFFFF"/>
        <w:insideV w:val="single" w:sz="4" w:space="0" w:color="FFFFFF"/>
      </w:tblBorders>
    </w:tblPr>
    <w:tcPr>
      <w:vAlign w:val="center"/>
    </w:tcPr>
  </w:style>
  <w:style w:type="paragraph" w:customStyle="1" w:styleId="TableHeading0">
    <w:name w:val="Table Heading"/>
    <w:basedOn w:val="Tableheading"/>
    <w:link w:val="TableHeadingChar0"/>
    <w:rsid w:val="006A511A"/>
    <w:rPr>
      <w:i/>
    </w:rPr>
  </w:style>
  <w:style w:type="character" w:customStyle="1" w:styleId="TableHeadingChar0">
    <w:name w:val="Table Heading Char"/>
    <w:basedOn w:val="TableheadingChar"/>
    <w:link w:val="TableHeading0"/>
    <w:rsid w:val="006A511A"/>
    <w:rPr>
      <w:rFonts w:ascii="Montserrat" w:hAnsi="Montserrat"/>
      <w:b/>
      <w:bCs/>
      <w:i/>
      <w:color w:val="FFFFFF"/>
    </w:rPr>
  </w:style>
  <w:style w:type="table" w:styleId="PlainTable1">
    <w:name w:val="Plain Table 1"/>
    <w:basedOn w:val="TableNormal"/>
    <w:uiPriority w:val="41"/>
    <w:rsid w:val="00256E0A"/>
    <w:pPr>
      <w:spacing w:after="0" w:line="240" w:lineRule="auto"/>
    </w:pPr>
    <w:tblPr>
      <w:tblStyleRowBandSize w:val="1"/>
      <w:tblStyleColBandSize w:val="1"/>
      <w:tblBorders>
        <w:top w:val="single" w:sz="4" w:space="0" w:color="A2BED0" w:themeColor="background1" w:themeShade="BF"/>
        <w:left w:val="single" w:sz="4" w:space="0" w:color="A2BED0" w:themeColor="background1" w:themeShade="BF"/>
        <w:bottom w:val="single" w:sz="4" w:space="0" w:color="A2BED0" w:themeColor="background1" w:themeShade="BF"/>
        <w:right w:val="single" w:sz="4" w:space="0" w:color="A2BED0" w:themeColor="background1" w:themeShade="BF"/>
        <w:insideH w:val="single" w:sz="4" w:space="0" w:color="A2BED0" w:themeColor="background1" w:themeShade="BF"/>
        <w:insideV w:val="single" w:sz="4" w:space="0" w:color="A2BED0" w:themeColor="background1" w:themeShade="BF"/>
      </w:tblBorders>
    </w:tblPr>
    <w:tblStylePr w:type="firstRow">
      <w:rPr>
        <w:b/>
        <w:bCs/>
      </w:rPr>
    </w:tblStylePr>
    <w:tblStylePr w:type="lastRow">
      <w:rPr>
        <w:b/>
        <w:bCs/>
      </w:rPr>
      <w:tblPr/>
      <w:tcPr>
        <w:tcBorders>
          <w:top w:val="double" w:sz="4" w:space="0" w:color="A2BED0" w:themeColor="background1" w:themeShade="BF"/>
        </w:tcBorders>
      </w:tcPr>
    </w:tblStylePr>
    <w:tblStylePr w:type="firstCol">
      <w:rPr>
        <w:b/>
        <w:bCs/>
      </w:rPr>
    </w:tblStylePr>
    <w:tblStylePr w:type="lastCol">
      <w:rPr>
        <w:b/>
        <w:bCs/>
      </w:rPr>
    </w:tblStylePr>
    <w:tblStylePr w:type="band1Vert">
      <w:tblPr/>
      <w:tcPr>
        <w:shd w:val="clear" w:color="auto" w:fill="E4ECF1" w:themeFill="background1" w:themeFillShade="F2"/>
      </w:tcPr>
    </w:tblStylePr>
    <w:tblStylePr w:type="band1Horz">
      <w:tblPr/>
      <w:tcPr>
        <w:shd w:val="clear" w:color="auto" w:fill="E4ECF1" w:themeFill="background1" w:themeFillShade="F2"/>
      </w:tcPr>
    </w:tblStylePr>
  </w:style>
  <w:style w:type="character" w:styleId="Hyperlink">
    <w:name w:val="Hyperlink"/>
    <w:basedOn w:val="DefaultParagraphFont"/>
    <w:uiPriority w:val="99"/>
    <w:unhideWhenUsed/>
    <w:rsid w:val="00D518D0"/>
    <w:rPr>
      <w:color w:val="2B63CF" w:themeColor="hyperlink"/>
      <w:u w:val="single"/>
    </w:rPr>
  </w:style>
  <w:style w:type="character" w:styleId="FollowedHyperlink">
    <w:name w:val="FollowedHyperlink"/>
    <w:basedOn w:val="DefaultParagraphFont"/>
    <w:uiPriority w:val="99"/>
    <w:semiHidden/>
    <w:unhideWhenUsed/>
    <w:rsid w:val="00D518D0"/>
    <w:rPr>
      <w:color w:val="204A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n.hibberd@sheffield.anglican.org" TargetMode="External"/><Relationship Id="rId5" Type="http://schemas.openxmlformats.org/officeDocument/2006/relationships/numbering" Target="numbering.xml"/><Relationship Id="rId10" Type="http://schemas.openxmlformats.org/officeDocument/2006/relationships/hyperlink" Target="mailto:john.hibberd@sheffield.anglican.org" TargetMode="External"/><Relationship Id="rId4" Type="http://schemas.openxmlformats.org/officeDocument/2006/relationships/customXml" Target="../customXml/item4.xml"/><Relationship Id="rId9" Type="http://schemas.openxmlformats.org/officeDocument/2006/relationships/hyperlink" Target="https://www.sheffield.anglican.org/support/for-churches/new-congregations/bishops-deanery-mission-events/"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ianneMontgomery\OneDrive%20-%20Sheffield%20Diocese\Desktop\Personal\Microsoft%20Word%20Template.dotx" TargetMode="External"/></Relationships>
</file>

<file path=word/theme/theme1.xml><?xml version="1.0" encoding="utf-8"?>
<a:theme xmlns:a="http://schemas.openxmlformats.org/drawingml/2006/main" name="Office Theme">
  <a:themeElements>
    <a:clrScheme name="The Diocese of Sheffield">
      <a:dk1>
        <a:srgbClr val="141A1C"/>
      </a:dk1>
      <a:lt1>
        <a:srgbClr val="F5F8FA"/>
      </a:lt1>
      <a:dk2>
        <a:srgbClr val="0E1633"/>
      </a:dk2>
      <a:lt2>
        <a:srgbClr val="CDEAEF"/>
      </a:lt2>
      <a:accent1>
        <a:srgbClr val="FFC069"/>
      </a:accent1>
      <a:accent2>
        <a:srgbClr val="0496AE"/>
      </a:accent2>
      <a:accent3>
        <a:srgbClr val="04567D"/>
      </a:accent3>
      <a:accent4>
        <a:srgbClr val="D8DEE6"/>
      </a:accent4>
      <a:accent5>
        <a:srgbClr val="9BD5DF"/>
      </a:accent5>
      <a:accent6>
        <a:srgbClr val="FFD9A5"/>
      </a:accent6>
      <a:hlink>
        <a:srgbClr val="2B63CF"/>
      </a:hlink>
      <a:folHlink>
        <a:srgbClr val="204A9B"/>
      </a:folHlink>
    </a:clrScheme>
    <a:fontScheme name="DoS Brand">
      <a:majorFont>
        <a:latin typeface="Montserrat Black"/>
        <a:ea typeface=""/>
        <a:cs typeface=""/>
      </a:majorFont>
      <a:minorFont>
        <a:latin typeface="Montserra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df6413-4cb2-45f7-bdbd-fd6a46544270" xsi:nil="true"/>
    <lcf76f155ced4ddcb4097134ff3c332f xmlns="67c670d2-4019-41f9-84c2-d76cb326eb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660014F06584EB9FDBCCB37911DBB" ma:contentTypeVersion="18" ma:contentTypeDescription="Create a new document." ma:contentTypeScope="" ma:versionID="5e472f0d3593556272424ecafba69e87">
  <xsd:schema xmlns:xsd="http://www.w3.org/2001/XMLSchema" xmlns:xs="http://www.w3.org/2001/XMLSchema" xmlns:p="http://schemas.microsoft.com/office/2006/metadata/properties" xmlns:ns2="67c670d2-4019-41f9-84c2-d76cb326eb6e" xmlns:ns3="03df6413-4cb2-45f7-bdbd-fd6a46544270" targetNamespace="http://schemas.microsoft.com/office/2006/metadata/properties" ma:root="true" ma:fieldsID="62d27ef91470ba7e58fe75d130c30aad" ns2:_="" ns3:_="">
    <xsd:import namespace="67c670d2-4019-41f9-84c2-d76cb326eb6e"/>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670d2-4019-41f9-84c2-d76cb326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41212-CC75-413E-BD1E-9D0579BBCAFD}">
  <ds:schemaRefs>
    <ds:schemaRef ds:uri="http://schemas.microsoft.com/office/2006/metadata/properties"/>
    <ds:schemaRef ds:uri="http://schemas.microsoft.com/office/infopath/2007/PartnerControls"/>
    <ds:schemaRef ds:uri="03df6413-4cb2-45f7-bdbd-fd6a46544270"/>
    <ds:schemaRef ds:uri="67c670d2-4019-41f9-84c2-d76cb326eb6e"/>
  </ds:schemaRefs>
</ds:datastoreItem>
</file>

<file path=customXml/itemProps2.xml><?xml version="1.0" encoding="utf-8"?>
<ds:datastoreItem xmlns:ds="http://schemas.openxmlformats.org/officeDocument/2006/customXml" ds:itemID="{B13E0C46-F516-4EBF-8A44-DB5FEB945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670d2-4019-41f9-84c2-d76cb326eb6e"/>
    <ds:schemaRef ds:uri="03df6413-4cb2-45f7-bdbd-fd6a4654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B0105-410E-4014-8A31-68336B57BD2D}">
  <ds:schemaRefs>
    <ds:schemaRef ds:uri="http://schemas.microsoft.com/sharepoint/v3/contenttype/forms"/>
  </ds:schemaRefs>
</ds:datastoreItem>
</file>

<file path=customXml/itemProps4.xml><?xml version="1.0" encoding="utf-8"?>
<ds:datastoreItem xmlns:ds="http://schemas.openxmlformats.org/officeDocument/2006/customXml" ds:itemID="{394AD9CA-B2C6-4271-B90D-D96F772E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Microsoft Word Template</Template>
  <TotalTime>31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Kellianne Montgomery</dc:creator>
  <cp:keywords/>
  <dc:description/>
  <cp:lastModifiedBy>Hibberd, John</cp:lastModifiedBy>
  <cp:revision>4</cp:revision>
  <cp:lastPrinted>2024-05-20T10:33:00Z</cp:lastPrinted>
  <dcterms:created xsi:type="dcterms:W3CDTF">2024-05-20T10:13:00Z</dcterms:created>
  <dcterms:modified xsi:type="dcterms:W3CDTF">2024-05-20T10:43:00Z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3bc60d25-9584-426a-93a9-47b12c8bc784</vt:lpwstr>
  </property>
  <property fmtid="{D5CDD505-2E9C-101B-9397-08002B2CF9AE}" pid="3" name="ContentTypeId">
    <vt:lpwstr>0x0101008B1660014F06584EB9FDBCCB37911DBB</vt:lpwstr>
  </property>
  <property fmtid="{D5CDD505-2E9C-101B-9397-08002B2CF9AE}" pid="4" name="MediaServiceImageTags">
    <vt:lpwstr/>
  </property>
</Properties>
</file>