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A101" w14:textId="3049F039" w:rsidR="00C449B7" w:rsidRDefault="00C449B7" w:rsidP="00440644">
      <w:pPr>
        <w:ind w:left="0" w:firstLine="0"/>
        <w:jc w:val="right"/>
        <w:rPr>
          <w:rFonts w:cstheme="minorHAnsi"/>
          <w:noProof/>
        </w:rPr>
      </w:pPr>
    </w:p>
    <w:p w14:paraId="2CF727D0" w14:textId="77777777" w:rsidR="00994457" w:rsidRDefault="00994457" w:rsidP="00440644">
      <w:pPr>
        <w:ind w:left="0" w:firstLine="0"/>
        <w:jc w:val="right"/>
        <w:rPr>
          <w:rFonts w:cstheme="minorHAnsi"/>
          <w:noProof/>
        </w:rPr>
      </w:pPr>
    </w:p>
    <w:p w14:paraId="1B7A3F75" w14:textId="77777777" w:rsidR="00994457" w:rsidRDefault="00994457" w:rsidP="00440644">
      <w:pPr>
        <w:ind w:left="0" w:firstLine="0"/>
        <w:jc w:val="right"/>
        <w:rPr>
          <w:rFonts w:cstheme="minorHAnsi"/>
          <w:noProof/>
        </w:rPr>
      </w:pPr>
    </w:p>
    <w:p w14:paraId="48B2FABB" w14:textId="77777777" w:rsidR="00994457" w:rsidRDefault="00994457" w:rsidP="00440644">
      <w:pPr>
        <w:ind w:left="0" w:firstLine="0"/>
        <w:jc w:val="right"/>
        <w:rPr>
          <w:rFonts w:cstheme="minorHAnsi"/>
          <w:noProof/>
        </w:rPr>
      </w:pPr>
    </w:p>
    <w:p w14:paraId="48DF3776" w14:textId="77777777" w:rsidR="00994457" w:rsidRPr="00884894" w:rsidRDefault="00994457" w:rsidP="00440644">
      <w:pPr>
        <w:ind w:left="0" w:firstLine="0"/>
        <w:jc w:val="right"/>
        <w:rPr>
          <w:rFonts w:cstheme="minorHAnsi"/>
        </w:rPr>
      </w:pPr>
    </w:p>
    <w:p w14:paraId="6E8CE137" w14:textId="77777777" w:rsidR="00440644" w:rsidRPr="00884894" w:rsidRDefault="00440644" w:rsidP="00440644">
      <w:pPr>
        <w:ind w:left="0" w:firstLine="0"/>
        <w:jc w:val="center"/>
        <w:rPr>
          <w:rFonts w:cstheme="minorHAnsi"/>
          <w:b/>
          <w:bCs/>
        </w:rPr>
      </w:pPr>
    </w:p>
    <w:p w14:paraId="22E0D15C" w14:textId="2DA8DFC3" w:rsidR="00440644" w:rsidRPr="00884894" w:rsidRDefault="00440644" w:rsidP="00440644">
      <w:pPr>
        <w:ind w:left="0" w:firstLine="0"/>
        <w:jc w:val="center"/>
        <w:rPr>
          <w:rFonts w:cstheme="minorHAnsi"/>
          <w:b/>
          <w:bCs/>
        </w:rPr>
      </w:pPr>
      <w:r w:rsidRPr="00884894">
        <w:rPr>
          <w:rFonts w:cstheme="minorHAnsi"/>
          <w:b/>
          <w:bCs/>
        </w:rPr>
        <w:t xml:space="preserve">Human Resources information and guidance - top ten tips </w:t>
      </w:r>
    </w:p>
    <w:p w14:paraId="25CC6B06" w14:textId="1DB62470" w:rsidR="00440644" w:rsidRPr="00884894" w:rsidRDefault="00440644" w:rsidP="00440644">
      <w:pPr>
        <w:ind w:left="0" w:firstLine="0"/>
        <w:jc w:val="center"/>
        <w:rPr>
          <w:rFonts w:cstheme="minorHAnsi"/>
          <w:b/>
          <w:bCs/>
        </w:rPr>
      </w:pPr>
      <w:r w:rsidRPr="00884894">
        <w:rPr>
          <w:rFonts w:cstheme="minorHAnsi"/>
          <w:b/>
          <w:bCs/>
        </w:rPr>
        <w:t xml:space="preserve">Fact Sheet </w:t>
      </w:r>
      <w:r w:rsidR="00490384" w:rsidRPr="00884894">
        <w:rPr>
          <w:rFonts w:cstheme="minorHAnsi"/>
          <w:b/>
          <w:bCs/>
        </w:rPr>
        <w:t xml:space="preserve">Four: Performance and capability issues </w:t>
      </w:r>
    </w:p>
    <w:p w14:paraId="6A14A3AD" w14:textId="77777777" w:rsidR="00440644" w:rsidRPr="00884894" w:rsidRDefault="00440644" w:rsidP="00A2021D">
      <w:pPr>
        <w:ind w:left="0" w:firstLine="0"/>
        <w:rPr>
          <w:rFonts w:cstheme="minorHAnsi"/>
          <w:b/>
          <w:bCs/>
        </w:rPr>
      </w:pPr>
    </w:p>
    <w:tbl>
      <w:tblPr>
        <w:tblStyle w:val="TableGrid"/>
        <w:tblW w:w="9350" w:type="dxa"/>
        <w:tblInd w:w="284" w:type="dxa"/>
        <w:tblLook w:val="04A0" w:firstRow="1" w:lastRow="0" w:firstColumn="1" w:lastColumn="0" w:noHBand="0" w:noVBand="1"/>
      </w:tblPr>
      <w:tblGrid>
        <w:gridCol w:w="1129"/>
        <w:gridCol w:w="8215"/>
        <w:gridCol w:w="6"/>
      </w:tblGrid>
      <w:tr w:rsidR="00A2021D" w:rsidRPr="00884894" w14:paraId="1E696D87" w14:textId="77777777" w:rsidTr="00D337B9">
        <w:trPr>
          <w:gridAfter w:val="1"/>
          <w:wAfter w:w="6" w:type="dxa"/>
        </w:trPr>
        <w:tc>
          <w:tcPr>
            <w:tcW w:w="9344" w:type="dxa"/>
            <w:gridSpan w:val="2"/>
            <w:shd w:val="clear" w:color="auto" w:fill="F4B083" w:themeFill="accent2" w:themeFillTint="99"/>
          </w:tcPr>
          <w:p w14:paraId="7F99CD14" w14:textId="77777777" w:rsidR="009542B1" w:rsidRPr="00884894" w:rsidRDefault="009542B1" w:rsidP="009542B1">
            <w:pPr>
              <w:ind w:left="0" w:firstLine="0"/>
              <w:jc w:val="center"/>
              <w:rPr>
                <w:rFonts w:cstheme="minorHAnsi"/>
                <w:b/>
                <w:bCs/>
              </w:rPr>
            </w:pPr>
            <w:bookmarkStart w:id="0" w:name="_Hlk138777569"/>
          </w:p>
          <w:p w14:paraId="7304A259" w14:textId="77777777" w:rsidR="00A2021D" w:rsidRPr="00884894" w:rsidRDefault="00490384" w:rsidP="00490384">
            <w:pPr>
              <w:ind w:left="0" w:firstLine="0"/>
              <w:jc w:val="center"/>
              <w:rPr>
                <w:rFonts w:cstheme="minorHAnsi"/>
                <w:b/>
                <w:bCs/>
              </w:rPr>
            </w:pPr>
            <w:r w:rsidRPr="00884894">
              <w:rPr>
                <w:rFonts w:cstheme="minorHAnsi"/>
                <w:b/>
                <w:bCs/>
              </w:rPr>
              <w:t>What happens if there are performance/capability issues?</w:t>
            </w:r>
          </w:p>
          <w:p w14:paraId="744F39CD" w14:textId="6731A50E" w:rsidR="00490384" w:rsidRPr="00884894" w:rsidRDefault="00490384" w:rsidP="00490384">
            <w:pPr>
              <w:ind w:left="0" w:firstLine="0"/>
              <w:jc w:val="center"/>
              <w:rPr>
                <w:rFonts w:cstheme="minorHAnsi"/>
              </w:rPr>
            </w:pPr>
          </w:p>
        </w:tc>
      </w:tr>
      <w:tr w:rsidR="001323D1" w:rsidRPr="00884894" w14:paraId="7EE81899" w14:textId="1D9B6F52" w:rsidTr="00D337B9">
        <w:tc>
          <w:tcPr>
            <w:tcW w:w="1129" w:type="dxa"/>
          </w:tcPr>
          <w:p w14:paraId="6FED4331" w14:textId="36F33B5C" w:rsidR="001323D1" w:rsidRPr="00884894" w:rsidRDefault="001323D1" w:rsidP="00D04BF6">
            <w:pPr>
              <w:ind w:left="0" w:firstLine="0"/>
              <w:rPr>
                <w:rFonts w:cstheme="minorHAnsi"/>
              </w:rPr>
            </w:pPr>
            <w:r w:rsidRPr="00884894">
              <w:rPr>
                <w:rFonts w:cstheme="minorHAnsi"/>
              </w:rPr>
              <w:t>Tip one</w:t>
            </w:r>
          </w:p>
        </w:tc>
        <w:tc>
          <w:tcPr>
            <w:tcW w:w="8221" w:type="dxa"/>
            <w:gridSpan w:val="2"/>
          </w:tcPr>
          <w:p w14:paraId="295C37D9" w14:textId="77777777" w:rsidR="00D337B9" w:rsidRPr="00884894" w:rsidRDefault="00490384" w:rsidP="00D04BF6">
            <w:pPr>
              <w:shd w:val="clear" w:color="auto" w:fill="FFFFFF"/>
              <w:ind w:left="0" w:firstLine="0"/>
              <w:rPr>
                <w:rFonts w:eastAsia="Times New Roman" w:cstheme="minorHAnsi"/>
                <w:color w:val="0B0C0C"/>
                <w:lang w:eastAsia="en-GB"/>
              </w:rPr>
            </w:pPr>
            <w:r w:rsidRPr="00884894">
              <w:rPr>
                <w:rFonts w:eastAsia="Times New Roman" w:cstheme="minorHAnsi"/>
                <w:color w:val="0B0C0C"/>
                <w:lang w:eastAsia="en-GB"/>
              </w:rPr>
              <w:t xml:space="preserve">Be clear from the outset!  Often a performance issue is allowed to drift on in the hope that things will improve but being clear in a job description, person specification and specific needs of the role </w:t>
            </w:r>
            <w:proofErr w:type="gramStart"/>
            <w:r w:rsidRPr="00884894">
              <w:rPr>
                <w:rFonts w:eastAsia="Times New Roman" w:cstheme="minorHAnsi"/>
                <w:color w:val="0B0C0C"/>
                <w:lang w:eastAsia="en-GB"/>
              </w:rPr>
              <w:t>will  help</w:t>
            </w:r>
            <w:proofErr w:type="gramEnd"/>
            <w:r w:rsidRPr="00884894">
              <w:rPr>
                <w:rFonts w:eastAsia="Times New Roman" w:cstheme="minorHAnsi"/>
                <w:color w:val="0B0C0C"/>
                <w:lang w:eastAsia="en-GB"/>
              </w:rPr>
              <w:t xml:space="preserve"> set clear expectations.</w:t>
            </w:r>
          </w:p>
          <w:p w14:paraId="7C37AA34" w14:textId="284F0653" w:rsidR="00490384" w:rsidRPr="00884894" w:rsidRDefault="00490384" w:rsidP="00D04BF6">
            <w:pPr>
              <w:shd w:val="clear" w:color="auto" w:fill="FFFFFF"/>
              <w:ind w:left="0" w:firstLine="0"/>
              <w:rPr>
                <w:rFonts w:eastAsia="Times New Roman" w:cstheme="minorHAnsi"/>
                <w:color w:val="0B0C0C"/>
                <w:lang w:eastAsia="en-GB"/>
              </w:rPr>
            </w:pPr>
          </w:p>
        </w:tc>
      </w:tr>
      <w:tr w:rsidR="00C624DF" w:rsidRPr="00884894" w14:paraId="2C22DB92" w14:textId="77777777" w:rsidTr="00D337B9">
        <w:tc>
          <w:tcPr>
            <w:tcW w:w="1129" w:type="dxa"/>
          </w:tcPr>
          <w:p w14:paraId="4CB10BA5" w14:textId="00232AEC" w:rsidR="00C624DF" w:rsidRPr="00884894" w:rsidRDefault="00C624DF" w:rsidP="00D04BF6">
            <w:pPr>
              <w:ind w:left="0" w:firstLine="0"/>
              <w:rPr>
                <w:rFonts w:cstheme="minorHAnsi"/>
              </w:rPr>
            </w:pPr>
            <w:r w:rsidRPr="00884894">
              <w:rPr>
                <w:rFonts w:cstheme="minorHAnsi"/>
              </w:rPr>
              <w:t>Tip two</w:t>
            </w:r>
          </w:p>
        </w:tc>
        <w:tc>
          <w:tcPr>
            <w:tcW w:w="8221" w:type="dxa"/>
            <w:gridSpan w:val="2"/>
          </w:tcPr>
          <w:p w14:paraId="011ECCAF" w14:textId="77777777" w:rsidR="00C624DF" w:rsidRPr="00884894" w:rsidRDefault="00490384" w:rsidP="00D04BF6">
            <w:pPr>
              <w:shd w:val="clear" w:color="auto" w:fill="FFFFFF"/>
              <w:ind w:left="0" w:firstLine="0"/>
              <w:rPr>
                <w:rFonts w:eastAsia="Times New Roman" w:cstheme="minorHAnsi"/>
                <w:color w:val="0B0C0C"/>
                <w:lang w:eastAsia="en-GB"/>
              </w:rPr>
            </w:pPr>
            <w:r w:rsidRPr="00884894">
              <w:rPr>
                <w:rFonts w:eastAsia="Times New Roman" w:cstheme="minorHAnsi"/>
                <w:color w:val="0B0C0C"/>
                <w:lang w:eastAsia="en-GB"/>
              </w:rPr>
              <w:t>What if we didn’t get things right from the outset?    If you are encountering a problem and things have been drifting, this is the time to address them, and starting with a meeting to set out clarity of role, expectations or talking through issues is key.</w:t>
            </w:r>
          </w:p>
          <w:p w14:paraId="3F188E96" w14:textId="2FB9E91B" w:rsidR="00490384" w:rsidRPr="00884894" w:rsidRDefault="00490384" w:rsidP="00D04BF6">
            <w:pPr>
              <w:shd w:val="clear" w:color="auto" w:fill="FFFFFF"/>
              <w:ind w:left="0" w:firstLine="0"/>
              <w:rPr>
                <w:rFonts w:eastAsia="Times New Roman" w:cstheme="minorHAnsi"/>
                <w:color w:val="0B0C0C"/>
                <w:lang w:eastAsia="en-GB"/>
              </w:rPr>
            </w:pPr>
          </w:p>
        </w:tc>
      </w:tr>
      <w:bookmarkEnd w:id="0"/>
      <w:tr w:rsidR="00C624DF" w:rsidRPr="00884894" w14:paraId="6CB01FDE" w14:textId="77777777" w:rsidTr="00D337B9">
        <w:tc>
          <w:tcPr>
            <w:tcW w:w="1129" w:type="dxa"/>
          </w:tcPr>
          <w:p w14:paraId="055C002C" w14:textId="18FAA097" w:rsidR="00C624DF" w:rsidRPr="00884894" w:rsidRDefault="00C624DF" w:rsidP="00C624DF">
            <w:pPr>
              <w:ind w:left="0" w:firstLine="0"/>
              <w:rPr>
                <w:rFonts w:cstheme="minorHAnsi"/>
              </w:rPr>
            </w:pPr>
            <w:r w:rsidRPr="00884894">
              <w:rPr>
                <w:rFonts w:cstheme="minorHAnsi"/>
              </w:rPr>
              <w:t>Tip three</w:t>
            </w:r>
          </w:p>
        </w:tc>
        <w:tc>
          <w:tcPr>
            <w:tcW w:w="8221" w:type="dxa"/>
            <w:gridSpan w:val="2"/>
          </w:tcPr>
          <w:p w14:paraId="007A0AF7" w14:textId="77777777" w:rsidR="00C624DF" w:rsidRPr="00884894" w:rsidRDefault="00490384" w:rsidP="00C624DF">
            <w:pPr>
              <w:pStyle w:val="NormalWeb"/>
              <w:shd w:val="clear" w:color="auto" w:fill="FFFFFF"/>
              <w:spacing w:before="0" w:beforeAutospacing="0" w:after="0" w:afterAutospacing="0"/>
              <w:rPr>
                <w:rFonts w:asciiTheme="minorHAnsi" w:hAnsiTheme="minorHAnsi" w:cstheme="minorHAnsi"/>
                <w:color w:val="0B0C0C"/>
                <w:sz w:val="22"/>
                <w:szCs w:val="22"/>
              </w:rPr>
            </w:pPr>
            <w:r w:rsidRPr="00884894">
              <w:rPr>
                <w:rFonts w:asciiTheme="minorHAnsi" w:hAnsiTheme="minorHAnsi" w:cstheme="minorHAnsi"/>
                <w:color w:val="0B0C0C"/>
                <w:sz w:val="22"/>
                <w:szCs w:val="22"/>
              </w:rPr>
              <w:t xml:space="preserve">Is it sickness related or is it competence in the role?  Sometimes there are mitigating factors that mean someone isn’t fully performing for you that might be linked to sickness or other personal or family issues.  Explore these sensitively so you can </w:t>
            </w:r>
            <w:proofErr w:type="gramStart"/>
            <w:r w:rsidRPr="00884894">
              <w:rPr>
                <w:rFonts w:asciiTheme="minorHAnsi" w:hAnsiTheme="minorHAnsi" w:cstheme="minorHAnsi"/>
                <w:color w:val="0B0C0C"/>
                <w:sz w:val="22"/>
                <w:szCs w:val="22"/>
              </w:rPr>
              <w:t>make a plan</w:t>
            </w:r>
            <w:proofErr w:type="gramEnd"/>
            <w:r w:rsidRPr="00884894">
              <w:rPr>
                <w:rFonts w:asciiTheme="minorHAnsi" w:hAnsiTheme="minorHAnsi" w:cstheme="minorHAnsi"/>
                <w:color w:val="0B0C0C"/>
                <w:sz w:val="22"/>
                <w:szCs w:val="22"/>
              </w:rPr>
              <w:t>.</w:t>
            </w:r>
          </w:p>
          <w:p w14:paraId="357F38BB" w14:textId="1C4CAEB3" w:rsidR="00490384" w:rsidRPr="00884894" w:rsidRDefault="00490384" w:rsidP="00C624DF">
            <w:pPr>
              <w:pStyle w:val="NormalWeb"/>
              <w:shd w:val="clear" w:color="auto" w:fill="FFFFFF"/>
              <w:spacing w:before="0" w:beforeAutospacing="0" w:after="0" w:afterAutospacing="0"/>
              <w:rPr>
                <w:rFonts w:asciiTheme="minorHAnsi" w:hAnsiTheme="minorHAnsi" w:cstheme="minorHAnsi"/>
                <w:color w:val="0B0C0C"/>
                <w:sz w:val="22"/>
                <w:szCs w:val="22"/>
              </w:rPr>
            </w:pPr>
          </w:p>
        </w:tc>
      </w:tr>
      <w:tr w:rsidR="00C624DF" w:rsidRPr="00884894" w14:paraId="0B4DD19E" w14:textId="77777777" w:rsidTr="00D337B9">
        <w:tc>
          <w:tcPr>
            <w:tcW w:w="1129" w:type="dxa"/>
          </w:tcPr>
          <w:p w14:paraId="798BC452" w14:textId="61EF8BB5" w:rsidR="00C624DF" w:rsidRPr="00884894" w:rsidRDefault="00C624DF" w:rsidP="00C624DF">
            <w:pPr>
              <w:ind w:left="0" w:firstLine="0"/>
              <w:rPr>
                <w:rFonts w:cstheme="minorHAnsi"/>
              </w:rPr>
            </w:pPr>
            <w:r w:rsidRPr="00884894">
              <w:rPr>
                <w:rFonts w:cstheme="minorHAnsi"/>
              </w:rPr>
              <w:t>Tip four</w:t>
            </w:r>
          </w:p>
        </w:tc>
        <w:tc>
          <w:tcPr>
            <w:tcW w:w="8221" w:type="dxa"/>
            <w:gridSpan w:val="2"/>
          </w:tcPr>
          <w:p w14:paraId="4D2E902B" w14:textId="344ACD7E" w:rsidR="00C624DF" w:rsidRPr="00884894" w:rsidRDefault="00490384" w:rsidP="00C624DF">
            <w:pPr>
              <w:pStyle w:val="NormalWeb"/>
              <w:shd w:val="clear" w:color="auto" w:fill="FFFFFF"/>
              <w:spacing w:before="0" w:beforeAutospacing="0" w:after="0" w:afterAutospacing="0"/>
              <w:rPr>
                <w:rFonts w:asciiTheme="minorHAnsi" w:hAnsiTheme="minorHAnsi" w:cstheme="minorHAnsi"/>
                <w:color w:val="0B0C0C"/>
                <w:sz w:val="22"/>
                <w:szCs w:val="22"/>
              </w:rPr>
            </w:pPr>
            <w:r w:rsidRPr="00884894">
              <w:rPr>
                <w:rFonts w:asciiTheme="minorHAnsi" w:hAnsiTheme="minorHAnsi" w:cstheme="minorHAnsi"/>
                <w:color w:val="0B0C0C"/>
                <w:sz w:val="22"/>
                <w:szCs w:val="22"/>
              </w:rPr>
              <w:t xml:space="preserve">Training on the job!  Some roles require an `entry level’ of experience/knowledge, and then require some additional learning. Set these out clearly along with any </w:t>
            </w:r>
            <w:proofErr w:type="gramStart"/>
            <w:r w:rsidRPr="00884894">
              <w:rPr>
                <w:rFonts w:asciiTheme="minorHAnsi" w:hAnsiTheme="minorHAnsi" w:cstheme="minorHAnsi"/>
                <w:color w:val="0B0C0C"/>
                <w:sz w:val="22"/>
                <w:szCs w:val="22"/>
              </w:rPr>
              <w:t>time line</w:t>
            </w:r>
            <w:proofErr w:type="gramEnd"/>
            <w:r w:rsidRPr="00884894">
              <w:rPr>
                <w:rFonts w:asciiTheme="minorHAnsi" w:hAnsiTheme="minorHAnsi" w:cstheme="minorHAnsi"/>
                <w:color w:val="0B0C0C"/>
                <w:sz w:val="22"/>
                <w:szCs w:val="22"/>
              </w:rPr>
              <w:t xml:space="preserve"> for completion and always check they really have learnt what you wanted them to after.</w:t>
            </w:r>
          </w:p>
          <w:p w14:paraId="01F76798" w14:textId="7F676515" w:rsidR="00490384" w:rsidRPr="00884894" w:rsidRDefault="00490384" w:rsidP="00C624DF">
            <w:pPr>
              <w:pStyle w:val="NormalWeb"/>
              <w:shd w:val="clear" w:color="auto" w:fill="FFFFFF"/>
              <w:spacing w:before="0" w:beforeAutospacing="0" w:after="0" w:afterAutospacing="0"/>
              <w:rPr>
                <w:rFonts w:asciiTheme="minorHAnsi" w:hAnsiTheme="minorHAnsi" w:cstheme="minorHAnsi"/>
                <w:color w:val="0B0C0C"/>
                <w:sz w:val="22"/>
                <w:szCs w:val="22"/>
              </w:rPr>
            </w:pPr>
          </w:p>
        </w:tc>
      </w:tr>
      <w:tr w:rsidR="00C624DF" w:rsidRPr="00884894" w14:paraId="626EC84D" w14:textId="77777777" w:rsidTr="00D337B9">
        <w:tc>
          <w:tcPr>
            <w:tcW w:w="1129" w:type="dxa"/>
          </w:tcPr>
          <w:p w14:paraId="48E4367B" w14:textId="77777777" w:rsidR="00C624DF" w:rsidRPr="00884894" w:rsidRDefault="00C624DF" w:rsidP="00C624DF">
            <w:pPr>
              <w:ind w:left="0" w:firstLine="0"/>
              <w:rPr>
                <w:rFonts w:cstheme="minorHAnsi"/>
              </w:rPr>
            </w:pPr>
            <w:r w:rsidRPr="00884894">
              <w:rPr>
                <w:rFonts w:cstheme="minorHAnsi"/>
              </w:rPr>
              <w:t>Tip five</w:t>
            </w:r>
          </w:p>
          <w:p w14:paraId="33EA1B7D" w14:textId="77777777" w:rsidR="00C624DF" w:rsidRPr="00884894" w:rsidRDefault="00C624DF" w:rsidP="00C624DF">
            <w:pPr>
              <w:ind w:left="0" w:firstLine="0"/>
              <w:rPr>
                <w:rFonts w:cstheme="minorHAnsi"/>
              </w:rPr>
            </w:pPr>
          </w:p>
        </w:tc>
        <w:tc>
          <w:tcPr>
            <w:tcW w:w="8221" w:type="dxa"/>
            <w:gridSpan w:val="2"/>
          </w:tcPr>
          <w:p w14:paraId="561F7845" w14:textId="77777777" w:rsidR="00C624DF" w:rsidRPr="00884894" w:rsidRDefault="00490384" w:rsidP="00C624DF">
            <w:pPr>
              <w:pStyle w:val="NormalWeb"/>
              <w:shd w:val="clear" w:color="auto" w:fill="FFFFFF"/>
              <w:spacing w:before="0" w:beforeAutospacing="0" w:after="0" w:afterAutospacing="0"/>
              <w:rPr>
                <w:rFonts w:asciiTheme="minorHAnsi" w:hAnsiTheme="minorHAnsi" w:cstheme="minorHAnsi"/>
                <w:color w:val="0B0C0C"/>
                <w:sz w:val="22"/>
                <w:szCs w:val="22"/>
              </w:rPr>
            </w:pPr>
            <w:r w:rsidRPr="00884894">
              <w:rPr>
                <w:rFonts w:asciiTheme="minorHAnsi" w:hAnsiTheme="minorHAnsi" w:cstheme="minorHAnsi"/>
                <w:color w:val="0B0C0C"/>
                <w:sz w:val="22"/>
                <w:szCs w:val="22"/>
              </w:rPr>
              <w:t xml:space="preserve">How bad does it have to get to dismiss someone from their role?  Apart from issues arising in a probation period (check out fact sheet one in this series); you need to follow a careful process to allow standards, </w:t>
            </w:r>
            <w:proofErr w:type="gramStart"/>
            <w:r w:rsidRPr="00884894">
              <w:rPr>
                <w:rFonts w:asciiTheme="minorHAnsi" w:hAnsiTheme="minorHAnsi" w:cstheme="minorHAnsi"/>
                <w:color w:val="0B0C0C"/>
                <w:sz w:val="22"/>
                <w:szCs w:val="22"/>
              </w:rPr>
              <w:t>targets</w:t>
            </w:r>
            <w:proofErr w:type="gramEnd"/>
            <w:r w:rsidRPr="00884894">
              <w:rPr>
                <w:rFonts w:asciiTheme="minorHAnsi" w:hAnsiTheme="minorHAnsi" w:cstheme="minorHAnsi"/>
                <w:color w:val="0B0C0C"/>
                <w:sz w:val="22"/>
                <w:szCs w:val="22"/>
              </w:rPr>
              <w:t xml:space="preserve"> and expectations to be set down and clarified.</w:t>
            </w:r>
          </w:p>
          <w:p w14:paraId="372D5DA8" w14:textId="7CD7A333" w:rsidR="00490384" w:rsidRPr="00884894" w:rsidRDefault="00490384" w:rsidP="00C624DF">
            <w:pPr>
              <w:pStyle w:val="NormalWeb"/>
              <w:shd w:val="clear" w:color="auto" w:fill="FFFFFF"/>
              <w:spacing w:before="0" w:beforeAutospacing="0" w:after="0" w:afterAutospacing="0"/>
              <w:rPr>
                <w:rFonts w:asciiTheme="minorHAnsi" w:hAnsiTheme="minorHAnsi" w:cstheme="minorHAnsi"/>
                <w:color w:val="0B0C0C"/>
                <w:sz w:val="22"/>
                <w:szCs w:val="22"/>
              </w:rPr>
            </w:pPr>
          </w:p>
        </w:tc>
      </w:tr>
      <w:tr w:rsidR="00C624DF" w:rsidRPr="00884894" w14:paraId="4EF1DDBD" w14:textId="77777777" w:rsidTr="00D337B9">
        <w:tc>
          <w:tcPr>
            <w:tcW w:w="1129" w:type="dxa"/>
          </w:tcPr>
          <w:p w14:paraId="360313FA" w14:textId="4D6EF2D4" w:rsidR="00C624DF" w:rsidRPr="00884894" w:rsidRDefault="00C624DF" w:rsidP="00C624DF">
            <w:pPr>
              <w:ind w:left="0" w:firstLine="0"/>
              <w:rPr>
                <w:rFonts w:cstheme="minorHAnsi"/>
              </w:rPr>
            </w:pPr>
            <w:r w:rsidRPr="00884894">
              <w:rPr>
                <w:rFonts w:cstheme="minorHAnsi"/>
              </w:rPr>
              <w:t>Tip six</w:t>
            </w:r>
          </w:p>
        </w:tc>
        <w:tc>
          <w:tcPr>
            <w:tcW w:w="8221" w:type="dxa"/>
            <w:gridSpan w:val="2"/>
          </w:tcPr>
          <w:p w14:paraId="3F4FAF0D" w14:textId="6769CFEF" w:rsidR="00C624DF" w:rsidRPr="00884894" w:rsidRDefault="002544F4" w:rsidP="00C624DF">
            <w:pPr>
              <w:shd w:val="clear" w:color="auto" w:fill="FFFFFF"/>
              <w:ind w:left="0" w:firstLine="0"/>
              <w:rPr>
                <w:rFonts w:eastAsia="Times New Roman" w:cstheme="minorHAnsi"/>
                <w:color w:val="0B0C0C"/>
                <w:lang w:eastAsia="en-GB"/>
              </w:rPr>
            </w:pPr>
            <w:r w:rsidRPr="00884894">
              <w:rPr>
                <w:rFonts w:eastAsia="Times New Roman" w:cstheme="minorHAnsi"/>
                <w:color w:val="0B0C0C"/>
                <w:lang w:eastAsia="en-GB"/>
              </w:rPr>
              <w:t xml:space="preserve">Staying in touch!  Reviews and annual appraisals (draft attached) are great ways of keeping in touch with staff and encouraging them, so if there are any issues these should not come as a surprise. Setting some clear objectives helps give clarity of expectations.   </w:t>
            </w:r>
          </w:p>
          <w:p w14:paraId="2F223902" w14:textId="519C3879" w:rsidR="002544F4" w:rsidRPr="00884894" w:rsidRDefault="002544F4" w:rsidP="00C624DF">
            <w:pPr>
              <w:shd w:val="clear" w:color="auto" w:fill="FFFFFF"/>
              <w:ind w:left="0" w:firstLine="0"/>
              <w:rPr>
                <w:rFonts w:eastAsia="Times New Roman" w:cstheme="minorHAnsi"/>
                <w:color w:val="0B0C0C"/>
                <w:lang w:eastAsia="en-GB"/>
              </w:rPr>
            </w:pPr>
          </w:p>
        </w:tc>
      </w:tr>
      <w:tr w:rsidR="00C624DF" w:rsidRPr="00884894" w14:paraId="0DD9A116" w14:textId="77777777" w:rsidTr="00D337B9">
        <w:tc>
          <w:tcPr>
            <w:tcW w:w="1129" w:type="dxa"/>
          </w:tcPr>
          <w:p w14:paraId="652FD20C" w14:textId="321B8AA8" w:rsidR="00C624DF" w:rsidRPr="00884894" w:rsidRDefault="00C624DF" w:rsidP="00C624DF">
            <w:pPr>
              <w:ind w:left="0" w:firstLine="0"/>
              <w:rPr>
                <w:rFonts w:cstheme="minorHAnsi"/>
              </w:rPr>
            </w:pPr>
            <w:r w:rsidRPr="00884894">
              <w:rPr>
                <w:rFonts w:cstheme="minorHAnsi"/>
              </w:rPr>
              <w:t>Tip seven</w:t>
            </w:r>
          </w:p>
        </w:tc>
        <w:tc>
          <w:tcPr>
            <w:tcW w:w="8221" w:type="dxa"/>
            <w:gridSpan w:val="2"/>
          </w:tcPr>
          <w:p w14:paraId="0A1443EE" w14:textId="77777777" w:rsidR="00C624DF" w:rsidRPr="00884894" w:rsidRDefault="002544F4" w:rsidP="00C624DF">
            <w:pPr>
              <w:shd w:val="clear" w:color="auto" w:fill="FFFFFF"/>
              <w:ind w:left="0" w:firstLine="0"/>
              <w:rPr>
                <w:rFonts w:eastAsia="Times New Roman" w:cstheme="minorHAnsi"/>
                <w:color w:val="0B0C0C"/>
                <w:lang w:eastAsia="en-GB"/>
              </w:rPr>
            </w:pPr>
            <w:r w:rsidRPr="00884894">
              <w:rPr>
                <w:rFonts w:eastAsia="Times New Roman" w:cstheme="minorHAnsi"/>
                <w:color w:val="0B0C0C"/>
                <w:lang w:eastAsia="en-GB"/>
              </w:rPr>
              <w:t>What if we’ve tried everything and there still is no improvement?  If you haven’t started a formal process this is the time to do that.  A formal process always starts by reviewing what informal processes and support have been given so check those first.</w:t>
            </w:r>
          </w:p>
          <w:p w14:paraId="769A05B3" w14:textId="6DDB5AD7" w:rsidR="002544F4" w:rsidRPr="00884894" w:rsidRDefault="002544F4" w:rsidP="00C624DF">
            <w:pPr>
              <w:shd w:val="clear" w:color="auto" w:fill="FFFFFF"/>
              <w:ind w:left="0" w:firstLine="0"/>
              <w:rPr>
                <w:rFonts w:eastAsia="Times New Roman" w:cstheme="minorHAnsi"/>
                <w:color w:val="0B0C0C"/>
                <w:lang w:eastAsia="en-GB"/>
              </w:rPr>
            </w:pPr>
          </w:p>
        </w:tc>
      </w:tr>
      <w:tr w:rsidR="00C624DF" w:rsidRPr="00884894" w14:paraId="7E59E9B6" w14:textId="77777777" w:rsidTr="00D337B9">
        <w:tc>
          <w:tcPr>
            <w:tcW w:w="1129" w:type="dxa"/>
          </w:tcPr>
          <w:p w14:paraId="7FE8334D" w14:textId="5EA9EFCA" w:rsidR="00C624DF" w:rsidRPr="00884894" w:rsidRDefault="00C624DF" w:rsidP="00C624DF">
            <w:pPr>
              <w:ind w:left="0" w:firstLine="0"/>
              <w:rPr>
                <w:rFonts w:cstheme="minorHAnsi"/>
              </w:rPr>
            </w:pPr>
            <w:r w:rsidRPr="00884894">
              <w:rPr>
                <w:rFonts w:cstheme="minorHAnsi"/>
              </w:rPr>
              <w:t>Tip eight</w:t>
            </w:r>
          </w:p>
        </w:tc>
        <w:tc>
          <w:tcPr>
            <w:tcW w:w="8221" w:type="dxa"/>
            <w:gridSpan w:val="2"/>
          </w:tcPr>
          <w:p w14:paraId="2A0F3348" w14:textId="3C6E7328" w:rsidR="00C624DF" w:rsidRPr="00884894" w:rsidRDefault="002544F4" w:rsidP="00C624DF">
            <w:pPr>
              <w:pStyle w:val="NormalWeb"/>
              <w:shd w:val="clear" w:color="auto" w:fill="FFFFFF"/>
              <w:spacing w:before="0" w:beforeAutospacing="0" w:after="0" w:afterAutospacing="0"/>
              <w:rPr>
                <w:rFonts w:asciiTheme="minorHAnsi" w:hAnsiTheme="minorHAnsi" w:cstheme="minorHAnsi"/>
                <w:color w:val="000000"/>
                <w:sz w:val="22"/>
                <w:szCs w:val="22"/>
              </w:rPr>
            </w:pPr>
            <w:r w:rsidRPr="00884894">
              <w:rPr>
                <w:rFonts w:asciiTheme="minorHAnsi" w:hAnsiTheme="minorHAnsi" w:cstheme="minorHAnsi"/>
                <w:color w:val="000000"/>
                <w:sz w:val="22"/>
                <w:szCs w:val="22"/>
              </w:rPr>
              <w:t>Moving to a formal process.  Using a step approach (see the ACAS guidance link over the page and the draft PCC policy attached) will help you set clear targets and a timeframe for improvements. Always take and share notes of the meetings that have taken place.</w:t>
            </w:r>
          </w:p>
          <w:p w14:paraId="0A0509E9" w14:textId="0B5BF600" w:rsidR="002544F4" w:rsidRPr="00884894" w:rsidRDefault="002544F4" w:rsidP="00C624DF">
            <w:pPr>
              <w:pStyle w:val="NormalWeb"/>
              <w:shd w:val="clear" w:color="auto" w:fill="FFFFFF"/>
              <w:spacing w:before="0" w:beforeAutospacing="0" w:after="0" w:afterAutospacing="0"/>
              <w:rPr>
                <w:rFonts w:asciiTheme="minorHAnsi" w:hAnsiTheme="minorHAnsi" w:cstheme="minorHAnsi"/>
                <w:color w:val="000000"/>
                <w:sz w:val="22"/>
                <w:szCs w:val="22"/>
              </w:rPr>
            </w:pPr>
          </w:p>
        </w:tc>
      </w:tr>
      <w:tr w:rsidR="00C624DF" w:rsidRPr="00884894" w14:paraId="4892FC7A" w14:textId="77777777" w:rsidTr="00D337B9">
        <w:tc>
          <w:tcPr>
            <w:tcW w:w="1129" w:type="dxa"/>
          </w:tcPr>
          <w:p w14:paraId="4C40E419" w14:textId="678C313A" w:rsidR="00C624DF" w:rsidRPr="00884894" w:rsidRDefault="00C624DF" w:rsidP="00C624DF">
            <w:pPr>
              <w:ind w:left="0" w:firstLine="0"/>
              <w:rPr>
                <w:rFonts w:cstheme="minorHAnsi"/>
              </w:rPr>
            </w:pPr>
            <w:r w:rsidRPr="00884894">
              <w:rPr>
                <w:rFonts w:cstheme="minorHAnsi"/>
              </w:rPr>
              <w:t>Tip nine</w:t>
            </w:r>
          </w:p>
        </w:tc>
        <w:tc>
          <w:tcPr>
            <w:tcW w:w="8221" w:type="dxa"/>
            <w:gridSpan w:val="2"/>
          </w:tcPr>
          <w:p w14:paraId="7D05EEE3" w14:textId="77777777" w:rsidR="00C624DF" w:rsidRPr="00884894" w:rsidRDefault="002544F4" w:rsidP="00C624DF">
            <w:pPr>
              <w:shd w:val="clear" w:color="auto" w:fill="FFFFFF"/>
              <w:ind w:left="0" w:firstLine="0"/>
              <w:rPr>
                <w:rFonts w:eastAsia="Times New Roman" w:cstheme="minorHAnsi"/>
                <w:color w:val="0B0C0C"/>
                <w:lang w:eastAsia="en-GB"/>
              </w:rPr>
            </w:pPr>
            <w:r w:rsidRPr="00884894">
              <w:rPr>
                <w:rFonts w:eastAsia="Times New Roman" w:cstheme="minorHAnsi"/>
                <w:color w:val="0B0C0C"/>
                <w:lang w:eastAsia="en-GB"/>
              </w:rPr>
              <w:t>In any formal process an individual has the right to be accompanied by a workplace colleague.  This is important as that person can support the individual throughout a process and, check they have heard and understood what is being asked of them.</w:t>
            </w:r>
          </w:p>
          <w:p w14:paraId="707B6307" w14:textId="1D70394A" w:rsidR="002544F4" w:rsidRPr="00884894" w:rsidRDefault="002544F4" w:rsidP="00C624DF">
            <w:pPr>
              <w:shd w:val="clear" w:color="auto" w:fill="FFFFFF"/>
              <w:ind w:left="0" w:firstLine="0"/>
              <w:rPr>
                <w:rFonts w:eastAsia="Times New Roman" w:cstheme="minorHAnsi"/>
                <w:color w:val="0B0C0C"/>
                <w:lang w:eastAsia="en-GB"/>
              </w:rPr>
            </w:pPr>
          </w:p>
        </w:tc>
      </w:tr>
      <w:tr w:rsidR="00C624DF" w:rsidRPr="00884894" w14:paraId="3E62B9D4" w14:textId="7A17CDFA" w:rsidTr="00D337B9">
        <w:tc>
          <w:tcPr>
            <w:tcW w:w="1129" w:type="dxa"/>
          </w:tcPr>
          <w:p w14:paraId="2904AB7B" w14:textId="1E007183" w:rsidR="00C624DF" w:rsidRPr="00884894" w:rsidRDefault="00C624DF" w:rsidP="00C624DF">
            <w:pPr>
              <w:ind w:left="0" w:firstLine="0"/>
              <w:rPr>
                <w:rFonts w:cstheme="minorHAnsi"/>
              </w:rPr>
            </w:pPr>
            <w:r w:rsidRPr="00884894">
              <w:rPr>
                <w:rFonts w:cstheme="minorHAnsi"/>
              </w:rPr>
              <w:t>Tip ten</w:t>
            </w:r>
          </w:p>
        </w:tc>
        <w:tc>
          <w:tcPr>
            <w:tcW w:w="8221" w:type="dxa"/>
            <w:gridSpan w:val="2"/>
          </w:tcPr>
          <w:p w14:paraId="10EED25B" w14:textId="7078D8D1" w:rsidR="00C624DF" w:rsidRPr="00884894" w:rsidRDefault="002544F4" w:rsidP="00C624DF">
            <w:pPr>
              <w:pStyle w:val="NormalWeb"/>
              <w:shd w:val="clear" w:color="auto" w:fill="FFFFFF"/>
              <w:spacing w:before="0" w:beforeAutospacing="0" w:after="0" w:afterAutospacing="0"/>
              <w:rPr>
                <w:rFonts w:asciiTheme="minorHAnsi" w:hAnsiTheme="minorHAnsi" w:cstheme="minorHAnsi"/>
                <w:sz w:val="22"/>
                <w:szCs w:val="22"/>
              </w:rPr>
            </w:pPr>
            <w:r w:rsidRPr="00884894">
              <w:rPr>
                <w:rFonts w:asciiTheme="minorHAnsi" w:hAnsiTheme="minorHAnsi" w:cstheme="minorHAnsi"/>
                <w:sz w:val="22"/>
                <w:szCs w:val="22"/>
              </w:rPr>
              <w:t>Don’t confuse capability with disciplinary – the aim of capability and performance policies is to ensure someone is able to flourish in their role with you and to bring the best outcomes for the role you want.</w:t>
            </w:r>
          </w:p>
          <w:p w14:paraId="333357F0" w14:textId="797E72B6" w:rsidR="002544F4" w:rsidRPr="00884894" w:rsidRDefault="002544F4" w:rsidP="00C624DF">
            <w:pPr>
              <w:pStyle w:val="NormalWeb"/>
              <w:shd w:val="clear" w:color="auto" w:fill="FFFFFF"/>
              <w:spacing w:before="0" w:beforeAutospacing="0" w:after="0" w:afterAutospacing="0"/>
              <w:rPr>
                <w:rFonts w:asciiTheme="minorHAnsi" w:hAnsiTheme="minorHAnsi" w:cstheme="minorHAnsi"/>
                <w:sz w:val="22"/>
                <w:szCs w:val="22"/>
              </w:rPr>
            </w:pPr>
          </w:p>
        </w:tc>
      </w:tr>
    </w:tbl>
    <w:p w14:paraId="0C7D8941" w14:textId="2CCC3F47" w:rsidR="00490384" w:rsidRPr="00884894" w:rsidRDefault="00490384">
      <w:pPr>
        <w:rPr>
          <w:rFonts w:cstheme="minorHAnsi"/>
        </w:rPr>
      </w:pPr>
    </w:p>
    <w:p w14:paraId="44C74C70" w14:textId="77777777" w:rsidR="000613D1" w:rsidRDefault="000613D1">
      <w:pPr>
        <w:rPr>
          <w:rFonts w:cstheme="minorHAnsi"/>
        </w:rPr>
      </w:pPr>
    </w:p>
    <w:p w14:paraId="3A0D7CC8" w14:textId="77777777" w:rsidR="00884894" w:rsidRDefault="00884894">
      <w:pPr>
        <w:rPr>
          <w:rFonts w:cstheme="minorHAnsi"/>
        </w:rPr>
      </w:pPr>
    </w:p>
    <w:p w14:paraId="5FA97A94" w14:textId="77777777" w:rsidR="00884894" w:rsidRPr="00884894" w:rsidRDefault="00884894">
      <w:pPr>
        <w:rPr>
          <w:rFonts w:cstheme="minorHAnsi"/>
        </w:rPr>
      </w:pPr>
    </w:p>
    <w:tbl>
      <w:tblPr>
        <w:tblStyle w:val="TableGrid"/>
        <w:tblW w:w="9639" w:type="dxa"/>
        <w:tblInd w:w="-5" w:type="dxa"/>
        <w:tblLook w:val="04A0" w:firstRow="1" w:lastRow="0" w:firstColumn="1" w:lastColumn="0" w:noHBand="0" w:noVBand="1"/>
      </w:tblPr>
      <w:tblGrid>
        <w:gridCol w:w="9639"/>
      </w:tblGrid>
      <w:tr w:rsidR="00540C62" w:rsidRPr="00884894" w14:paraId="6C811F6F" w14:textId="77777777" w:rsidTr="002B50AA">
        <w:tc>
          <w:tcPr>
            <w:tcW w:w="9633" w:type="dxa"/>
            <w:shd w:val="clear" w:color="auto" w:fill="F4B083" w:themeFill="accent2" w:themeFillTint="99"/>
          </w:tcPr>
          <w:p w14:paraId="5E9AD4A8" w14:textId="77777777" w:rsidR="00540C62" w:rsidRPr="00884894" w:rsidRDefault="00540C62" w:rsidP="002B50AA">
            <w:pPr>
              <w:ind w:left="0" w:firstLine="0"/>
              <w:jc w:val="center"/>
              <w:rPr>
                <w:rFonts w:cstheme="minorHAnsi"/>
                <w:b/>
                <w:bCs/>
              </w:rPr>
            </w:pPr>
          </w:p>
          <w:p w14:paraId="24E589C5" w14:textId="1C3883E0" w:rsidR="00020AB4" w:rsidRPr="00884894" w:rsidRDefault="00540C62" w:rsidP="002B50AA">
            <w:pPr>
              <w:ind w:left="0" w:firstLine="0"/>
              <w:jc w:val="center"/>
              <w:rPr>
                <w:rFonts w:cstheme="minorHAnsi"/>
                <w:b/>
                <w:bCs/>
              </w:rPr>
            </w:pPr>
            <w:r w:rsidRPr="00884894">
              <w:rPr>
                <w:rFonts w:cstheme="minorHAnsi"/>
                <w:b/>
                <w:bCs/>
              </w:rPr>
              <w:t>Information sheet</w:t>
            </w:r>
            <w:r w:rsidR="00490384" w:rsidRPr="00884894">
              <w:rPr>
                <w:rFonts w:cstheme="minorHAnsi"/>
                <w:b/>
                <w:bCs/>
              </w:rPr>
              <w:t xml:space="preserve"> four – further information, </w:t>
            </w:r>
            <w:r w:rsidR="00020AB4" w:rsidRPr="00884894">
              <w:rPr>
                <w:rFonts w:cstheme="minorHAnsi"/>
                <w:b/>
                <w:bCs/>
              </w:rPr>
              <w:t xml:space="preserve">template appraisal form </w:t>
            </w:r>
          </w:p>
          <w:p w14:paraId="74DD21F2" w14:textId="1B22E630" w:rsidR="00540C62" w:rsidRPr="00884894" w:rsidRDefault="00490384" w:rsidP="002B50AA">
            <w:pPr>
              <w:ind w:left="0" w:firstLine="0"/>
              <w:jc w:val="center"/>
              <w:rPr>
                <w:rFonts w:cstheme="minorHAnsi"/>
                <w:b/>
                <w:bCs/>
              </w:rPr>
            </w:pPr>
            <w:r w:rsidRPr="00884894">
              <w:rPr>
                <w:rFonts w:cstheme="minorHAnsi"/>
                <w:b/>
                <w:bCs/>
              </w:rPr>
              <w:t xml:space="preserve">and </w:t>
            </w:r>
            <w:r w:rsidR="00540C62" w:rsidRPr="00884894">
              <w:rPr>
                <w:rFonts w:cstheme="minorHAnsi"/>
                <w:b/>
                <w:bCs/>
              </w:rPr>
              <w:t xml:space="preserve">a draft PCC </w:t>
            </w:r>
            <w:r w:rsidR="002544F4" w:rsidRPr="00884894">
              <w:rPr>
                <w:rFonts w:cstheme="minorHAnsi"/>
                <w:b/>
                <w:bCs/>
              </w:rPr>
              <w:t>performance</w:t>
            </w:r>
            <w:r w:rsidR="00540C62" w:rsidRPr="00884894">
              <w:rPr>
                <w:rFonts w:cstheme="minorHAnsi"/>
                <w:b/>
                <w:bCs/>
              </w:rPr>
              <w:t xml:space="preserve"> policy</w:t>
            </w:r>
          </w:p>
          <w:p w14:paraId="626C36D9" w14:textId="77777777" w:rsidR="00540C62" w:rsidRPr="00884894" w:rsidRDefault="00540C62" w:rsidP="002B50AA">
            <w:pPr>
              <w:ind w:left="0" w:firstLine="0"/>
              <w:jc w:val="center"/>
              <w:rPr>
                <w:rFonts w:cstheme="minorHAnsi"/>
              </w:rPr>
            </w:pPr>
          </w:p>
        </w:tc>
      </w:tr>
    </w:tbl>
    <w:p w14:paraId="309FE826" w14:textId="77777777" w:rsidR="00540C62" w:rsidRPr="00884894" w:rsidRDefault="00540C62" w:rsidP="00540C62">
      <w:pPr>
        <w:shd w:val="clear" w:color="auto" w:fill="FFFFFF"/>
        <w:ind w:left="0" w:firstLine="0"/>
        <w:rPr>
          <w:rFonts w:eastAsia="Times New Roman" w:cstheme="minorHAnsi"/>
          <w:color w:val="0B0C0C"/>
          <w:lang w:eastAsia="en-GB"/>
        </w:rPr>
      </w:pPr>
    </w:p>
    <w:p w14:paraId="0452A470" w14:textId="77777777" w:rsidR="00540C62" w:rsidRPr="00884894" w:rsidRDefault="00540C62" w:rsidP="00540C62">
      <w:pPr>
        <w:shd w:val="clear" w:color="auto" w:fill="FFFFFF"/>
        <w:ind w:left="0" w:firstLine="0"/>
        <w:rPr>
          <w:rFonts w:eastAsia="Times New Roman" w:cstheme="minorHAnsi"/>
          <w:color w:val="0B0C0C"/>
          <w:lang w:eastAsia="en-GB"/>
        </w:rPr>
      </w:pPr>
    </w:p>
    <w:tbl>
      <w:tblPr>
        <w:tblStyle w:val="TableGrid"/>
        <w:tblW w:w="0" w:type="auto"/>
        <w:tblLayout w:type="fixed"/>
        <w:tblLook w:val="04A0" w:firstRow="1" w:lastRow="0" w:firstColumn="1" w:lastColumn="0" w:noHBand="0" w:noVBand="1"/>
      </w:tblPr>
      <w:tblGrid>
        <w:gridCol w:w="2689"/>
        <w:gridCol w:w="6939"/>
      </w:tblGrid>
      <w:tr w:rsidR="00540C62" w:rsidRPr="00884894" w14:paraId="3C00A61B" w14:textId="77777777" w:rsidTr="0050248F">
        <w:tc>
          <w:tcPr>
            <w:tcW w:w="2689" w:type="dxa"/>
          </w:tcPr>
          <w:p w14:paraId="2AF09289" w14:textId="77777777" w:rsidR="002544F4" w:rsidRPr="00884894" w:rsidRDefault="002544F4" w:rsidP="002544F4">
            <w:pPr>
              <w:ind w:left="0" w:firstLine="0"/>
              <w:rPr>
                <w:rFonts w:cstheme="minorHAnsi"/>
                <w:b/>
                <w:bCs/>
              </w:rPr>
            </w:pPr>
            <w:r w:rsidRPr="00884894">
              <w:rPr>
                <w:rFonts w:cstheme="minorHAnsi"/>
                <w:b/>
                <w:bCs/>
              </w:rPr>
              <w:t>Other sources of advice and support</w:t>
            </w:r>
          </w:p>
          <w:p w14:paraId="55504D4A" w14:textId="416B043D" w:rsidR="00540C62" w:rsidRPr="00884894" w:rsidRDefault="00540C62" w:rsidP="00540C62">
            <w:pPr>
              <w:ind w:left="0" w:firstLine="0"/>
              <w:rPr>
                <w:rFonts w:eastAsia="Times New Roman" w:cstheme="minorHAnsi"/>
                <w:color w:val="0B0C0C"/>
                <w:lang w:eastAsia="en-GB"/>
              </w:rPr>
            </w:pPr>
          </w:p>
        </w:tc>
        <w:tc>
          <w:tcPr>
            <w:tcW w:w="6939" w:type="dxa"/>
          </w:tcPr>
          <w:p w14:paraId="2E02F19E" w14:textId="5030D371" w:rsidR="00540C62" w:rsidRPr="00884894" w:rsidRDefault="00000000" w:rsidP="00540C62">
            <w:pPr>
              <w:ind w:left="0" w:firstLine="0"/>
              <w:rPr>
                <w:rFonts w:eastAsia="Times New Roman" w:cstheme="minorHAnsi"/>
                <w:color w:val="0B0C0C"/>
                <w:lang w:eastAsia="en-GB"/>
              </w:rPr>
            </w:pPr>
            <w:hyperlink r:id="rId8" w:history="1">
              <w:r w:rsidR="002544F4" w:rsidRPr="00884894">
                <w:rPr>
                  <w:rStyle w:val="Hyperlink"/>
                  <w:rFonts w:eastAsia="Times New Roman" w:cstheme="minorHAnsi"/>
                  <w:lang w:eastAsia="en-GB"/>
                </w:rPr>
                <w:t>https://www.acas.org.uk/capability-procedures</w:t>
              </w:r>
            </w:hyperlink>
          </w:p>
          <w:p w14:paraId="04B201ED" w14:textId="1E512FB4" w:rsidR="002544F4" w:rsidRPr="00884894" w:rsidRDefault="002544F4" w:rsidP="00540C62">
            <w:pPr>
              <w:ind w:left="0" w:firstLine="0"/>
              <w:rPr>
                <w:rFonts w:eastAsia="Times New Roman" w:cstheme="minorHAnsi"/>
                <w:color w:val="0B0C0C"/>
                <w:lang w:eastAsia="en-GB"/>
              </w:rPr>
            </w:pPr>
          </w:p>
        </w:tc>
      </w:tr>
      <w:tr w:rsidR="007F3CF4" w:rsidRPr="00884894" w14:paraId="447ADEA9" w14:textId="77777777" w:rsidTr="0050248F">
        <w:tc>
          <w:tcPr>
            <w:tcW w:w="2689" w:type="dxa"/>
          </w:tcPr>
          <w:p w14:paraId="4053A735" w14:textId="2004CC98" w:rsidR="007F3CF4" w:rsidRPr="00884894" w:rsidRDefault="007F3CF4" w:rsidP="002544F4">
            <w:pPr>
              <w:ind w:left="0" w:firstLine="0"/>
              <w:rPr>
                <w:rFonts w:cstheme="minorHAnsi"/>
                <w:b/>
                <w:bCs/>
              </w:rPr>
            </w:pPr>
            <w:r w:rsidRPr="00884894">
              <w:rPr>
                <w:rFonts w:cstheme="minorHAnsi"/>
                <w:b/>
                <w:bCs/>
              </w:rPr>
              <w:t>Appraisal template form</w:t>
            </w:r>
          </w:p>
          <w:p w14:paraId="7C76512A" w14:textId="77777777" w:rsidR="007F3CF4" w:rsidRPr="00884894" w:rsidRDefault="007F3CF4" w:rsidP="002544F4">
            <w:pPr>
              <w:ind w:left="0" w:firstLine="0"/>
              <w:rPr>
                <w:rFonts w:cstheme="minorHAnsi"/>
                <w:b/>
                <w:bCs/>
              </w:rPr>
            </w:pPr>
          </w:p>
          <w:p w14:paraId="2F95CF18" w14:textId="77777777" w:rsidR="007F3CF4" w:rsidRPr="00884894" w:rsidRDefault="007F3CF4" w:rsidP="002544F4">
            <w:pPr>
              <w:ind w:left="0" w:firstLine="0"/>
              <w:rPr>
                <w:rFonts w:cstheme="minorHAnsi"/>
                <w:b/>
                <w:bCs/>
              </w:rPr>
            </w:pPr>
          </w:p>
        </w:tc>
        <w:tc>
          <w:tcPr>
            <w:tcW w:w="6939" w:type="dxa"/>
          </w:tcPr>
          <w:p w14:paraId="21368AE3" w14:textId="07B4BF2A" w:rsidR="007F3CF4" w:rsidRPr="00884894" w:rsidRDefault="007F3CF4" w:rsidP="00540C62">
            <w:pPr>
              <w:ind w:left="0" w:firstLine="0"/>
              <w:rPr>
                <w:rFonts w:eastAsia="Times New Roman" w:cstheme="minorHAnsi"/>
                <w:color w:val="0B0C0C"/>
                <w:lang w:eastAsia="en-GB"/>
              </w:rPr>
            </w:pPr>
            <w:r w:rsidRPr="00884894">
              <w:rPr>
                <w:rFonts w:eastAsia="Times New Roman" w:cstheme="minorHAnsi"/>
                <w:color w:val="0B0C0C"/>
                <w:lang w:eastAsia="en-GB"/>
              </w:rPr>
              <w:t>Attached</w:t>
            </w:r>
          </w:p>
        </w:tc>
      </w:tr>
      <w:tr w:rsidR="007F3CF4" w:rsidRPr="00884894" w14:paraId="6BA0FB54" w14:textId="77777777" w:rsidTr="0050248F">
        <w:tc>
          <w:tcPr>
            <w:tcW w:w="2689" w:type="dxa"/>
          </w:tcPr>
          <w:p w14:paraId="5DB42973" w14:textId="335F8AC1" w:rsidR="007F3CF4" w:rsidRPr="00884894" w:rsidRDefault="007F3CF4" w:rsidP="002544F4">
            <w:pPr>
              <w:ind w:left="0" w:firstLine="0"/>
              <w:rPr>
                <w:rFonts w:cstheme="minorHAnsi"/>
                <w:b/>
                <w:bCs/>
              </w:rPr>
            </w:pPr>
            <w:r w:rsidRPr="00884894">
              <w:rPr>
                <w:rFonts w:cstheme="minorHAnsi"/>
                <w:b/>
                <w:bCs/>
              </w:rPr>
              <w:t>Template PCC capability policy and appeal policy</w:t>
            </w:r>
          </w:p>
          <w:p w14:paraId="1F1D2C3A" w14:textId="77777777" w:rsidR="007F3CF4" w:rsidRPr="00884894" w:rsidRDefault="007F3CF4" w:rsidP="002544F4">
            <w:pPr>
              <w:ind w:left="0" w:firstLine="0"/>
              <w:rPr>
                <w:rFonts w:cstheme="minorHAnsi"/>
                <w:b/>
                <w:bCs/>
              </w:rPr>
            </w:pPr>
          </w:p>
        </w:tc>
        <w:tc>
          <w:tcPr>
            <w:tcW w:w="6939" w:type="dxa"/>
          </w:tcPr>
          <w:p w14:paraId="3D366A83" w14:textId="5633A943" w:rsidR="007F3CF4" w:rsidRPr="00884894" w:rsidRDefault="007F3CF4" w:rsidP="00540C62">
            <w:pPr>
              <w:ind w:left="0" w:firstLine="0"/>
              <w:rPr>
                <w:rFonts w:eastAsia="Times New Roman" w:cstheme="minorHAnsi"/>
                <w:color w:val="0B0C0C"/>
                <w:lang w:eastAsia="en-GB"/>
              </w:rPr>
            </w:pPr>
            <w:r w:rsidRPr="00884894">
              <w:rPr>
                <w:rFonts w:eastAsia="Times New Roman" w:cstheme="minorHAnsi"/>
                <w:color w:val="0B0C0C"/>
                <w:lang w:eastAsia="en-GB"/>
              </w:rPr>
              <w:t>Attached</w:t>
            </w:r>
          </w:p>
        </w:tc>
      </w:tr>
    </w:tbl>
    <w:p w14:paraId="0C46CDF7" w14:textId="3F87E66F" w:rsidR="0050248F" w:rsidRPr="00884894" w:rsidRDefault="0050248F" w:rsidP="00540C62">
      <w:pPr>
        <w:shd w:val="clear" w:color="auto" w:fill="FFFFFF"/>
        <w:ind w:left="0" w:firstLine="0"/>
        <w:rPr>
          <w:rFonts w:eastAsia="Times New Roman" w:cstheme="minorHAnsi"/>
          <w:color w:val="0B0C0C"/>
          <w:lang w:eastAsia="en-GB"/>
        </w:rPr>
      </w:pPr>
    </w:p>
    <w:p w14:paraId="669F76F8" w14:textId="692D8099" w:rsidR="00CF1542" w:rsidRPr="00884894" w:rsidRDefault="00CF1542">
      <w:pPr>
        <w:rPr>
          <w:rFonts w:eastAsia="Times New Roman" w:cstheme="minorHAnsi"/>
          <w:color w:val="0B0C0C"/>
          <w:lang w:eastAsia="en-GB"/>
        </w:rPr>
      </w:pPr>
      <w:r w:rsidRPr="00884894">
        <w:rPr>
          <w:rFonts w:eastAsia="Times New Roman" w:cstheme="minorHAnsi"/>
          <w:color w:val="0B0C0C"/>
          <w:lang w:eastAsia="en-GB"/>
        </w:rPr>
        <w:br w:type="page"/>
      </w:r>
    </w:p>
    <w:p w14:paraId="11AB6E89" w14:textId="77777777" w:rsidR="0050248F" w:rsidRPr="00884894" w:rsidRDefault="0050248F" w:rsidP="0050248F">
      <w:pPr>
        <w:shd w:val="clear" w:color="auto" w:fill="FFFFFF"/>
        <w:ind w:left="0" w:firstLine="0"/>
        <w:rPr>
          <w:rFonts w:eastAsia="Times New Roman" w:cstheme="minorHAnsi"/>
          <w:color w:val="0B0C0C"/>
          <w:lang w:eastAsia="en-GB"/>
        </w:rPr>
      </w:pPr>
    </w:p>
    <w:p w14:paraId="3804F514" w14:textId="77777777" w:rsidR="00CF1542" w:rsidRPr="00884894" w:rsidRDefault="00CF1542" w:rsidP="00CF1542">
      <w:pPr>
        <w:shd w:val="clear" w:color="auto" w:fill="FFFFFF"/>
        <w:ind w:left="0" w:firstLine="0"/>
        <w:rPr>
          <w:rFonts w:eastAsia="Times New Roman" w:cstheme="minorHAnsi"/>
          <w:b/>
          <w:bCs/>
          <w:color w:val="0B0C0C"/>
          <w:lang w:eastAsia="en-GB"/>
        </w:rPr>
      </w:pPr>
      <w:r w:rsidRPr="00884894">
        <w:rPr>
          <w:rFonts w:eastAsia="Times New Roman" w:cstheme="minorHAnsi"/>
          <w:b/>
          <w:bCs/>
          <w:color w:val="0B0C0C"/>
          <w:lang w:eastAsia="en-GB"/>
        </w:rPr>
        <w:t xml:space="preserve">Appendix 1 Draft PCC Policy </w:t>
      </w:r>
    </w:p>
    <w:p w14:paraId="313AC7E6" w14:textId="77777777" w:rsidR="00CF1542" w:rsidRPr="00884894" w:rsidRDefault="00CF1542" w:rsidP="00CF1542">
      <w:pPr>
        <w:shd w:val="clear" w:color="auto" w:fill="FFFFFF"/>
        <w:ind w:left="0" w:firstLine="0"/>
        <w:rPr>
          <w:rFonts w:eastAsia="Times New Roman" w:cstheme="minorHAnsi"/>
          <w:b/>
          <w:bCs/>
          <w:color w:val="0B0C0C"/>
          <w:lang w:eastAsia="en-GB"/>
        </w:rPr>
      </w:pPr>
    </w:p>
    <w:tbl>
      <w:tblPr>
        <w:tblStyle w:val="TableGrid"/>
        <w:tblW w:w="0" w:type="auto"/>
        <w:tblLook w:val="04A0" w:firstRow="1" w:lastRow="0" w:firstColumn="1" w:lastColumn="0" w:noHBand="0" w:noVBand="1"/>
      </w:tblPr>
      <w:tblGrid>
        <w:gridCol w:w="9628"/>
      </w:tblGrid>
      <w:tr w:rsidR="00CF1542" w:rsidRPr="00884894" w14:paraId="0D54CD14" w14:textId="77777777" w:rsidTr="00E2644B">
        <w:tc>
          <w:tcPr>
            <w:tcW w:w="9628" w:type="dxa"/>
            <w:shd w:val="clear" w:color="auto" w:fill="F4B083" w:themeFill="accent2" w:themeFillTint="99"/>
          </w:tcPr>
          <w:p w14:paraId="37138EE8" w14:textId="77777777" w:rsidR="00CF1542" w:rsidRPr="00884894" w:rsidRDefault="00CF1542" w:rsidP="00E2644B">
            <w:pPr>
              <w:ind w:left="0" w:firstLine="0"/>
              <w:rPr>
                <w:rFonts w:eastAsia="Times New Roman" w:cstheme="minorHAnsi"/>
                <w:b/>
                <w:bCs/>
                <w:color w:val="0B0C0C"/>
                <w:lang w:eastAsia="en-GB"/>
              </w:rPr>
            </w:pPr>
          </w:p>
          <w:p w14:paraId="045E37A5" w14:textId="7BC7E04C" w:rsidR="00CF1542" w:rsidRPr="00884894" w:rsidRDefault="00CF1542" w:rsidP="00E2644B">
            <w:pPr>
              <w:ind w:left="0" w:firstLine="0"/>
              <w:rPr>
                <w:rFonts w:eastAsia="Times New Roman" w:cstheme="minorHAnsi"/>
                <w:b/>
                <w:bCs/>
                <w:color w:val="0B0C0C"/>
                <w:lang w:eastAsia="en-GB"/>
              </w:rPr>
            </w:pPr>
            <w:r w:rsidRPr="00884894">
              <w:rPr>
                <w:rFonts w:eastAsia="Times New Roman" w:cstheme="minorHAnsi"/>
                <w:b/>
                <w:bCs/>
                <w:color w:val="0B0C0C"/>
                <w:lang w:eastAsia="en-GB"/>
              </w:rPr>
              <w:t>PCC policy – capability and performance policy</w:t>
            </w:r>
            <w:r w:rsidR="007F3CF4" w:rsidRPr="00884894">
              <w:rPr>
                <w:rFonts w:eastAsia="Times New Roman" w:cstheme="minorHAnsi"/>
                <w:b/>
                <w:bCs/>
                <w:color w:val="0B0C0C"/>
                <w:lang w:eastAsia="en-GB"/>
              </w:rPr>
              <w:t xml:space="preserve"> and appeal process</w:t>
            </w:r>
            <w:r w:rsidRPr="00884894">
              <w:rPr>
                <w:rFonts w:eastAsia="Times New Roman" w:cstheme="minorHAnsi"/>
                <w:b/>
                <w:bCs/>
                <w:color w:val="0B0C0C"/>
                <w:lang w:eastAsia="en-GB"/>
              </w:rPr>
              <w:t>– LOGO of parish</w:t>
            </w:r>
          </w:p>
          <w:p w14:paraId="2D8974DB" w14:textId="77777777" w:rsidR="00CF1542" w:rsidRPr="00884894" w:rsidRDefault="00CF1542" w:rsidP="00E2644B">
            <w:pPr>
              <w:ind w:left="0" w:firstLine="0"/>
              <w:rPr>
                <w:rFonts w:eastAsia="Times New Roman" w:cstheme="minorHAnsi"/>
                <w:b/>
                <w:bCs/>
                <w:color w:val="0B0C0C"/>
                <w:lang w:eastAsia="en-GB"/>
              </w:rPr>
            </w:pPr>
          </w:p>
        </w:tc>
      </w:tr>
    </w:tbl>
    <w:p w14:paraId="094C31BD" w14:textId="77777777" w:rsidR="00CF1542" w:rsidRPr="00884894" w:rsidRDefault="00CF1542" w:rsidP="00CF1542">
      <w:pPr>
        <w:shd w:val="clear" w:color="auto" w:fill="FFFFFF"/>
        <w:ind w:left="0" w:firstLine="0"/>
        <w:rPr>
          <w:rFonts w:eastAsia="Times New Roman" w:cstheme="minorHAnsi"/>
          <w:b/>
          <w:bCs/>
          <w:color w:val="0B0C0C"/>
          <w:lang w:eastAsia="en-GB"/>
        </w:rPr>
      </w:pPr>
    </w:p>
    <w:p w14:paraId="4B1CDF59" w14:textId="77777777" w:rsidR="00CF1542" w:rsidRPr="00884894" w:rsidRDefault="00CF1542" w:rsidP="00CF1542">
      <w:pPr>
        <w:shd w:val="clear" w:color="auto" w:fill="FFFFFF"/>
        <w:ind w:left="0" w:firstLine="0"/>
        <w:rPr>
          <w:rFonts w:eastAsia="Times New Roman" w:cstheme="minorHAnsi"/>
          <w:b/>
          <w:bCs/>
          <w:color w:val="0B0C0C"/>
          <w:lang w:eastAsia="en-GB"/>
        </w:rPr>
      </w:pPr>
      <w:r w:rsidRPr="00884894">
        <w:rPr>
          <w:rFonts w:eastAsia="Times New Roman" w:cstheme="minorHAnsi"/>
          <w:b/>
          <w:bCs/>
          <w:color w:val="0B0C0C"/>
          <w:lang w:eastAsia="en-GB"/>
        </w:rPr>
        <w:t>Scope</w:t>
      </w:r>
    </w:p>
    <w:p w14:paraId="2DB1424F" w14:textId="77777777" w:rsidR="00CF1542" w:rsidRPr="00884894" w:rsidRDefault="00CF1542" w:rsidP="00CF1542">
      <w:pPr>
        <w:shd w:val="clear" w:color="auto" w:fill="FFFFFF"/>
        <w:ind w:left="0" w:firstLine="0"/>
        <w:rPr>
          <w:rFonts w:eastAsia="Times New Roman" w:cstheme="minorHAnsi"/>
          <w:b/>
          <w:bCs/>
          <w:color w:val="0B0C0C"/>
          <w:lang w:eastAsia="en-GB"/>
        </w:rPr>
      </w:pPr>
    </w:p>
    <w:p w14:paraId="04499689" w14:textId="77777777" w:rsidR="00CF1542" w:rsidRPr="00884894" w:rsidRDefault="00CF1542" w:rsidP="00CF1542">
      <w:pPr>
        <w:numPr>
          <w:ilvl w:val="0"/>
          <w:numId w:val="6"/>
        </w:numPr>
        <w:shd w:val="clear" w:color="auto" w:fill="FFFFFF"/>
        <w:rPr>
          <w:rFonts w:eastAsia="Times New Roman" w:cstheme="minorHAnsi"/>
          <w:color w:val="0B0C0C"/>
          <w:lang w:eastAsia="en-GB"/>
        </w:rPr>
      </w:pPr>
      <w:r w:rsidRPr="00884894">
        <w:rPr>
          <w:rFonts w:eastAsia="Times New Roman" w:cstheme="minorHAnsi"/>
          <w:color w:val="0B0C0C"/>
          <w:lang w:eastAsia="en-GB"/>
        </w:rPr>
        <w:t>This policy applies to paid employees only. It does not relate to any volunteers in a parish role.</w:t>
      </w:r>
    </w:p>
    <w:p w14:paraId="1620C456" w14:textId="77777777" w:rsidR="00CF1542" w:rsidRPr="00884894" w:rsidRDefault="00CF1542" w:rsidP="00CF1542">
      <w:pPr>
        <w:shd w:val="clear" w:color="auto" w:fill="FFFFFF"/>
        <w:ind w:left="0" w:firstLine="0"/>
        <w:rPr>
          <w:rFonts w:eastAsia="Times New Roman" w:cstheme="minorHAnsi"/>
          <w:b/>
          <w:bCs/>
          <w:color w:val="0B0C0C"/>
          <w:lang w:eastAsia="en-GB"/>
        </w:rPr>
      </w:pPr>
    </w:p>
    <w:p w14:paraId="0218E46C" w14:textId="77777777" w:rsidR="00CF1542" w:rsidRPr="00884894" w:rsidRDefault="00CF1542" w:rsidP="00CF1542">
      <w:pPr>
        <w:shd w:val="clear" w:color="auto" w:fill="FFFFFF"/>
        <w:ind w:left="0" w:firstLine="0"/>
        <w:rPr>
          <w:rFonts w:eastAsia="Times New Roman" w:cstheme="minorHAnsi"/>
          <w:b/>
          <w:bCs/>
          <w:color w:val="0B0C0C"/>
          <w:lang w:eastAsia="en-GB"/>
        </w:rPr>
      </w:pPr>
      <w:r w:rsidRPr="00884894">
        <w:rPr>
          <w:rFonts w:eastAsia="Times New Roman" w:cstheme="minorHAnsi"/>
          <w:b/>
          <w:bCs/>
          <w:color w:val="0B0C0C"/>
          <w:lang w:eastAsia="en-GB"/>
        </w:rPr>
        <w:t xml:space="preserve">Background and introduction </w:t>
      </w:r>
    </w:p>
    <w:p w14:paraId="2119DAED" w14:textId="77777777" w:rsidR="00CF1542" w:rsidRPr="00884894" w:rsidRDefault="00CF1542" w:rsidP="00CF1542">
      <w:pPr>
        <w:pStyle w:val="ListParagraph"/>
        <w:widowControl w:val="0"/>
        <w:suppressAutoHyphens/>
        <w:spacing w:before="60" w:after="60"/>
        <w:ind w:left="502" w:firstLine="0"/>
        <w:outlineLvl w:val="0"/>
        <w:rPr>
          <w:rFonts w:eastAsia="Times New Roman" w:cstheme="minorHAnsi"/>
        </w:rPr>
      </w:pPr>
    </w:p>
    <w:p w14:paraId="25F18AA1" w14:textId="0A16A08C" w:rsidR="00CF1542" w:rsidRPr="00884894" w:rsidRDefault="00CF1542" w:rsidP="00CF1542">
      <w:pPr>
        <w:pStyle w:val="ListParagraph"/>
        <w:widowControl w:val="0"/>
        <w:numPr>
          <w:ilvl w:val="0"/>
          <w:numId w:val="6"/>
        </w:numPr>
        <w:suppressAutoHyphens/>
        <w:spacing w:before="60" w:after="60"/>
        <w:outlineLvl w:val="0"/>
        <w:rPr>
          <w:rFonts w:eastAsia="Times New Roman" w:cstheme="minorHAnsi"/>
        </w:rPr>
      </w:pPr>
      <w:r w:rsidRPr="00884894">
        <w:rPr>
          <w:rFonts w:eastAsia="Times New Roman" w:cstheme="minorHAnsi"/>
        </w:rPr>
        <w:t>The purpose of this procedure is to provide a framework for managing and supporting satisfactory performance and setting standards to encourage improvement where necessary.</w:t>
      </w:r>
    </w:p>
    <w:p w14:paraId="556E2CFC" w14:textId="77777777" w:rsidR="00CF1542" w:rsidRPr="00884894" w:rsidRDefault="00CF1542" w:rsidP="00CF1542">
      <w:pPr>
        <w:pStyle w:val="ListParagraph"/>
        <w:widowControl w:val="0"/>
        <w:suppressAutoHyphens/>
        <w:spacing w:before="60" w:after="60"/>
        <w:ind w:left="502" w:firstLine="0"/>
        <w:outlineLvl w:val="0"/>
        <w:rPr>
          <w:rFonts w:eastAsia="Times New Roman" w:cstheme="minorHAnsi"/>
        </w:rPr>
      </w:pPr>
    </w:p>
    <w:p w14:paraId="07933B0C" w14:textId="2032BC4A" w:rsidR="00CF1542" w:rsidRPr="00884894" w:rsidRDefault="00CF1542" w:rsidP="00CF1542">
      <w:pPr>
        <w:pStyle w:val="ListParagraph"/>
        <w:widowControl w:val="0"/>
        <w:numPr>
          <w:ilvl w:val="0"/>
          <w:numId w:val="6"/>
        </w:numPr>
        <w:suppressAutoHyphens/>
        <w:spacing w:before="60" w:after="60"/>
        <w:outlineLvl w:val="0"/>
        <w:rPr>
          <w:rFonts w:eastAsia="Times New Roman" w:cstheme="minorHAnsi"/>
        </w:rPr>
      </w:pPr>
      <w:r w:rsidRPr="00884894">
        <w:rPr>
          <w:rFonts w:eastAsia="Times New Roman" w:cstheme="minorHAnsi"/>
          <w:color w:val="000000"/>
        </w:rPr>
        <w:t>The PCC will</w:t>
      </w:r>
      <w:r w:rsidRPr="00884894">
        <w:rPr>
          <w:rFonts w:eastAsia="Times New Roman" w:cstheme="minorHAnsi"/>
        </w:rPr>
        <w:t xml:space="preserve"> make every effort to ensure that an employee understands the requirements of their role and receives appropriate support and training </w:t>
      </w:r>
      <w:proofErr w:type="gramStart"/>
      <w:r w:rsidRPr="00884894">
        <w:rPr>
          <w:rFonts w:eastAsia="Times New Roman" w:cstheme="minorHAnsi"/>
        </w:rPr>
        <w:t>in order to</w:t>
      </w:r>
      <w:proofErr w:type="gramEnd"/>
      <w:r w:rsidRPr="00884894">
        <w:rPr>
          <w:rFonts w:eastAsia="Times New Roman" w:cstheme="minorHAnsi"/>
        </w:rPr>
        <w:t xml:space="preserve"> undertake the post to a satisfactory standard.  We will deal with concerns over performance fairly and take steps to establish the facts and to give the employees the opportunity to respond at a hearing before any formal action is taken. </w:t>
      </w:r>
    </w:p>
    <w:p w14:paraId="417AF217" w14:textId="77777777" w:rsidR="00CF1542" w:rsidRPr="00884894" w:rsidRDefault="00CF1542" w:rsidP="00CF1542">
      <w:pPr>
        <w:pStyle w:val="ListParagraph"/>
        <w:widowControl w:val="0"/>
        <w:suppressAutoHyphens/>
        <w:spacing w:before="60" w:after="60"/>
        <w:ind w:left="502" w:firstLine="0"/>
        <w:outlineLvl w:val="0"/>
        <w:rPr>
          <w:rFonts w:eastAsia="Times New Roman" w:cstheme="minorHAnsi"/>
        </w:rPr>
      </w:pPr>
    </w:p>
    <w:p w14:paraId="3E9ECE7F" w14:textId="7EC0B209" w:rsidR="00CF1542" w:rsidRPr="00884894" w:rsidRDefault="00CF1542" w:rsidP="00CF1542">
      <w:pPr>
        <w:pStyle w:val="ListParagraph"/>
        <w:widowControl w:val="0"/>
        <w:numPr>
          <w:ilvl w:val="0"/>
          <w:numId w:val="6"/>
        </w:numPr>
        <w:suppressAutoHyphens/>
        <w:spacing w:before="60" w:after="60"/>
        <w:outlineLvl w:val="0"/>
        <w:rPr>
          <w:rFonts w:eastAsia="Times New Roman" w:cstheme="minorHAnsi"/>
        </w:rPr>
      </w:pPr>
      <w:r w:rsidRPr="00884894">
        <w:rPr>
          <w:rFonts w:eastAsia="Times New Roman" w:cstheme="minorHAnsi"/>
        </w:rPr>
        <w:t xml:space="preserve">This procedure does not apply to cases involving genuine sickness absence, proposed </w:t>
      </w:r>
      <w:proofErr w:type="gramStart"/>
      <w:r w:rsidRPr="00884894">
        <w:rPr>
          <w:rFonts w:eastAsia="Times New Roman" w:cstheme="minorHAnsi"/>
        </w:rPr>
        <w:t>redundancies</w:t>
      </w:r>
      <w:proofErr w:type="gramEnd"/>
      <w:r w:rsidRPr="00884894">
        <w:rPr>
          <w:rFonts w:eastAsia="Times New Roman" w:cstheme="minorHAnsi"/>
        </w:rPr>
        <w:t xml:space="preserve"> or misconduct. In those </w:t>
      </w:r>
      <w:proofErr w:type="gramStart"/>
      <w:r w:rsidRPr="00884894">
        <w:rPr>
          <w:rFonts w:eastAsia="Times New Roman" w:cstheme="minorHAnsi"/>
        </w:rPr>
        <w:t>cases</w:t>
      </w:r>
      <w:proofErr w:type="gramEnd"/>
      <w:r w:rsidRPr="00884894">
        <w:rPr>
          <w:rFonts w:eastAsia="Times New Roman" w:cstheme="minorHAnsi"/>
        </w:rPr>
        <w:t xml:space="preserve"> reference should be made to the appropriate policy or procedure in this Handbook.</w:t>
      </w:r>
    </w:p>
    <w:p w14:paraId="3685826D" w14:textId="77777777" w:rsidR="00CF1542" w:rsidRPr="00884894" w:rsidRDefault="00CF1542" w:rsidP="00CF1542">
      <w:pPr>
        <w:pStyle w:val="ListParagraph"/>
        <w:rPr>
          <w:rFonts w:eastAsia="Times New Roman" w:cstheme="minorHAnsi"/>
        </w:rPr>
      </w:pPr>
    </w:p>
    <w:p w14:paraId="6DD87A39" w14:textId="77777777" w:rsidR="00CF1542" w:rsidRPr="00CF1542" w:rsidRDefault="00CF1542" w:rsidP="00CF1542">
      <w:pPr>
        <w:widowControl w:val="0"/>
        <w:numPr>
          <w:ilvl w:val="0"/>
          <w:numId w:val="6"/>
        </w:numPr>
        <w:suppressAutoHyphens/>
        <w:spacing w:before="60" w:after="60"/>
        <w:outlineLvl w:val="0"/>
        <w:rPr>
          <w:rFonts w:eastAsia="Times New Roman" w:cstheme="minorHAnsi"/>
        </w:rPr>
      </w:pPr>
      <w:r w:rsidRPr="00CF1542">
        <w:rPr>
          <w:rFonts w:eastAsia="Times New Roman" w:cstheme="minorHAnsi"/>
        </w:rPr>
        <w:t xml:space="preserve">Employees will not normally be dismissed for performance reasons without previous warnings. However, in serious cases of gross negligence or in any case involving an employee who has not yet completed their probationary period, dismissal without previous warnings may be appropriate. </w:t>
      </w:r>
    </w:p>
    <w:p w14:paraId="06924457" w14:textId="77777777" w:rsidR="00CF1542" w:rsidRPr="00CF1542" w:rsidRDefault="00CF1542" w:rsidP="00CF1542">
      <w:pPr>
        <w:ind w:left="720"/>
        <w:rPr>
          <w:rFonts w:eastAsia="Times New Roman" w:cstheme="minorHAnsi"/>
        </w:rPr>
      </w:pPr>
    </w:p>
    <w:p w14:paraId="754504B2" w14:textId="3DD46931" w:rsidR="00CF1542" w:rsidRPr="00884894" w:rsidRDefault="00CF1542" w:rsidP="00CF1542">
      <w:pPr>
        <w:widowControl w:val="0"/>
        <w:suppressAutoHyphens/>
        <w:spacing w:before="60" w:after="60"/>
        <w:outlineLvl w:val="0"/>
        <w:rPr>
          <w:rFonts w:eastAsia="Times New Roman" w:cstheme="minorHAnsi"/>
          <w:b/>
        </w:rPr>
      </w:pPr>
      <w:r w:rsidRPr="00884894">
        <w:rPr>
          <w:rFonts w:eastAsia="Times New Roman" w:cstheme="minorHAnsi"/>
          <w:b/>
        </w:rPr>
        <w:t>Following up issues informally</w:t>
      </w:r>
    </w:p>
    <w:p w14:paraId="19A816A2" w14:textId="77777777" w:rsidR="00CF1542" w:rsidRPr="00884894" w:rsidRDefault="00CF1542" w:rsidP="00CF1542">
      <w:pPr>
        <w:pStyle w:val="ListParagraph"/>
        <w:widowControl w:val="0"/>
        <w:suppressAutoHyphens/>
        <w:spacing w:before="60" w:after="60"/>
        <w:ind w:left="502" w:firstLine="0"/>
        <w:outlineLvl w:val="0"/>
        <w:rPr>
          <w:rFonts w:eastAsia="Times New Roman" w:cstheme="minorHAnsi"/>
        </w:rPr>
      </w:pPr>
    </w:p>
    <w:p w14:paraId="5CA314A8" w14:textId="1EBB7C9B" w:rsidR="00CF1542" w:rsidRPr="00884894" w:rsidRDefault="00CF1542" w:rsidP="00CF1542">
      <w:pPr>
        <w:pStyle w:val="ListParagraph"/>
        <w:widowControl w:val="0"/>
        <w:numPr>
          <w:ilvl w:val="0"/>
          <w:numId w:val="6"/>
        </w:numPr>
        <w:suppressAutoHyphens/>
        <w:spacing w:before="60" w:after="60"/>
        <w:outlineLvl w:val="0"/>
        <w:rPr>
          <w:rFonts w:eastAsia="Times New Roman" w:cstheme="minorHAnsi"/>
        </w:rPr>
      </w:pPr>
      <w:r w:rsidRPr="00884894">
        <w:rPr>
          <w:rFonts w:eastAsia="Times New Roman" w:cstheme="minorHAnsi"/>
        </w:rPr>
        <w:t xml:space="preserve">In the first instance, performance concerns should be dealt with informally between the employee and their line manager as part of day-to-day management. Where appropriate these will be discussed in an informal `Setting of Standards’ meeting between the line manager and the employee, and the line manager will agree an initial </w:t>
      </w:r>
      <w:proofErr w:type="gramStart"/>
      <w:r w:rsidRPr="00884894">
        <w:rPr>
          <w:rFonts w:eastAsia="Times New Roman" w:cstheme="minorHAnsi"/>
        </w:rPr>
        <w:t>period of time</w:t>
      </w:r>
      <w:proofErr w:type="gramEnd"/>
      <w:r w:rsidRPr="00884894">
        <w:rPr>
          <w:rFonts w:eastAsia="Times New Roman" w:cstheme="minorHAnsi"/>
        </w:rPr>
        <w:t xml:space="preserve"> for improvement. A note of this informal discussion may be placed on the employee's personnel file but will be ignored for the purpose of any future capability hearings. </w:t>
      </w:r>
    </w:p>
    <w:p w14:paraId="775C56B5" w14:textId="77777777" w:rsidR="00CF1542" w:rsidRPr="00CF1542" w:rsidRDefault="00CF1542" w:rsidP="00CF1542">
      <w:pPr>
        <w:widowControl w:val="0"/>
        <w:suppressAutoHyphens/>
        <w:spacing w:before="60" w:after="60"/>
        <w:outlineLvl w:val="0"/>
        <w:rPr>
          <w:rFonts w:eastAsia="Times New Roman" w:cstheme="minorHAnsi"/>
        </w:rPr>
      </w:pPr>
    </w:p>
    <w:p w14:paraId="2C774A40" w14:textId="157AFFDD" w:rsidR="00CF1542" w:rsidRPr="00884894" w:rsidRDefault="00CF1542" w:rsidP="00CF1542">
      <w:pPr>
        <w:pStyle w:val="ListParagraph"/>
        <w:widowControl w:val="0"/>
        <w:numPr>
          <w:ilvl w:val="0"/>
          <w:numId w:val="6"/>
        </w:numPr>
        <w:suppressAutoHyphens/>
        <w:spacing w:before="60" w:after="60"/>
        <w:outlineLvl w:val="0"/>
        <w:rPr>
          <w:rFonts w:eastAsia="Times New Roman" w:cstheme="minorHAnsi"/>
        </w:rPr>
      </w:pPr>
      <w:r w:rsidRPr="00884894">
        <w:rPr>
          <w:rFonts w:eastAsia="Times New Roman" w:cstheme="minorHAnsi"/>
        </w:rPr>
        <w:t>At the end of this period if there has been an appreciable improvement in the employees’ performance they will be notified informally and continue in the post.</w:t>
      </w:r>
    </w:p>
    <w:p w14:paraId="776853AF" w14:textId="77777777" w:rsidR="00CF1542" w:rsidRPr="00884894" w:rsidRDefault="00CF1542" w:rsidP="00CF1542">
      <w:pPr>
        <w:widowControl w:val="0"/>
        <w:suppressAutoHyphens/>
        <w:spacing w:before="60" w:after="60"/>
        <w:outlineLvl w:val="0"/>
        <w:rPr>
          <w:rFonts w:eastAsia="Times New Roman" w:cstheme="minorHAnsi"/>
        </w:rPr>
      </w:pPr>
    </w:p>
    <w:p w14:paraId="6F7DF301" w14:textId="493AF5BA" w:rsidR="00CF1542" w:rsidRPr="00CF1542" w:rsidRDefault="00CF1542" w:rsidP="00CF1542">
      <w:pPr>
        <w:widowControl w:val="0"/>
        <w:suppressAutoHyphens/>
        <w:spacing w:before="60" w:after="60"/>
        <w:outlineLvl w:val="0"/>
        <w:rPr>
          <w:rFonts w:eastAsia="Times New Roman" w:cstheme="minorHAnsi"/>
          <w:b/>
          <w:bCs/>
        </w:rPr>
      </w:pPr>
      <w:r w:rsidRPr="00884894">
        <w:rPr>
          <w:rFonts w:eastAsia="Times New Roman" w:cstheme="minorHAnsi"/>
          <w:b/>
          <w:bCs/>
        </w:rPr>
        <w:t>Formal process – stage one</w:t>
      </w:r>
    </w:p>
    <w:p w14:paraId="7F721434" w14:textId="77777777" w:rsidR="00CF1542" w:rsidRPr="00CF1542" w:rsidRDefault="00CF1542" w:rsidP="00CF1542">
      <w:pPr>
        <w:widowControl w:val="0"/>
        <w:suppressAutoHyphens/>
        <w:spacing w:before="60" w:after="60"/>
        <w:ind w:left="709" w:firstLine="0"/>
        <w:outlineLvl w:val="0"/>
        <w:rPr>
          <w:rFonts w:eastAsia="Times New Roman" w:cstheme="minorHAnsi"/>
        </w:rPr>
      </w:pPr>
    </w:p>
    <w:p w14:paraId="6EF33F8E" w14:textId="1067A3E0" w:rsidR="00CF1542" w:rsidRPr="00CF1542" w:rsidRDefault="00CF1542" w:rsidP="00CF1542">
      <w:pPr>
        <w:widowControl w:val="0"/>
        <w:suppressAutoHyphens/>
        <w:spacing w:before="60" w:after="60"/>
        <w:ind w:left="567" w:hanging="425"/>
        <w:outlineLvl w:val="0"/>
        <w:rPr>
          <w:rFonts w:eastAsia="Times New Roman" w:cstheme="minorHAnsi"/>
        </w:rPr>
      </w:pPr>
      <w:r w:rsidRPr="00884894">
        <w:rPr>
          <w:rFonts w:eastAsia="Times New Roman" w:cstheme="minorHAnsi"/>
        </w:rPr>
        <w:t>8.</w:t>
      </w:r>
      <w:r w:rsidRPr="00CF1542">
        <w:rPr>
          <w:rFonts w:eastAsia="Times New Roman" w:cstheme="minorHAnsi"/>
          <w:b/>
          <w:bCs/>
        </w:rPr>
        <w:t xml:space="preserve"> </w:t>
      </w:r>
      <w:r w:rsidRPr="00884894">
        <w:rPr>
          <w:rFonts w:eastAsia="Times New Roman" w:cstheme="minorHAnsi"/>
          <w:b/>
          <w:bCs/>
        </w:rPr>
        <w:tab/>
        <w:t>I</w:t>
      </w:r>
      <w:r w:rsidRPr="00CF1542">
        <w:rPr>
          <w:rFonts w:eastAsia="Times New Roman" w:cstheme="minorHAnsi"/>
        </w:rPr>
        <w:t xml:space="preserve">f after the initial informal Setting </w:t>
      </w:r>
      <w:proofErr w:type="gramStart"/>
      <w:r w:rsidRPr="00CF1542">
        <w:rPr>
          <w:rFonts w:eastAsia="Times New Roman" w:cstheme="minorHAnsi"/>
        </w:rPr>
        <w:t>Standards</w:t>
      </w:r>
      <w:proofErr w:type="gramEnd"/>
      <w:r w:rsidRPr="00CF1542">
        <w:rPr>
          <w:rFonts w:eastAsia="Times New Roman" w:cstheme="minorHAnsi"/>
        </w:rPr>
        <w:t xml:space="preserve"> the standard of performance has not improved the employee will be invited to attend a formal capability meeting. The employee will be notified in writing of what the performance concerns are, the reasons for those concerns and the likely outcome if it is decided after the hearing that the employee's performance continues to be unsatisfactory. The employee will also be informed of their right to be accompanied by a workplace colleague or a trade union representative. </w:t>
      </w:r>
    </w:p>
    <w:p w14:paraId="04DA2C11" w14:textId="77777777" w:rsidR="00CF1542" w:rsidRPr="00CF1542" w:rsidRDefault="00CF1542" w:rsidP="00CF1542">
      <w:pPr>
        <w:widowControl w:val="0"/>
        <w:suppressAutoHyphens/>
        <w:spacing w:before="60" w:after="60"/>
        <w:outlineLvl w:val="0"/>
        <w:rPr>
          <w:rFonts w:eastAsia="Times New Roman" w:cstheme="minorHAnsi"/>
        </w:rPr>
      </w:pPr>
    </w:p>
    <w:p w14:paraId="40D936DB" w14:textId="711DA0F0" w:rsidR="00CF1542" w:rsidRPr="00884894" w:rsidRDefault="00CF1542" w:rsidP="007F3CF4">
      <w:pPr>
        <w:pStyle w:val="ListParagraph"/>
        <w:widowControl w:val="0"/>
        <w:numPr>
          <w:ilvl w:val="0"/>
          <w:numId w:val="18"/>
        </w:numPr>
        <w:suppressAutoHyphens/>
        <w:spacing w:before="60" w:after="60"/>
        <w:outlineLvl w:val="0"/>
        <w:rPr>
          <w:rFonts w:eastAsia="Times New Roman" w:cstheme="minorHAnsi"/>
        </w:rPr>
      </w:pPr>
      <w:r w:rsidRPr="00884894">
        <w:rPr>
          <w:rFonts w:eastAsia="Times New Roman" w:cstheme="minorHAnsi"/>
        </w:rPr>
        <w:t xml:space="preserve">The employee must tell the manager conducting the meeting who their chosen companion is, in good </w:t>
      </w:r>
      <w:r w:rsidRPr="00884894">
        <w:rPr>
          <w:rFonts w:eastAsia="Times New Roman" w:cstheme="minorHAnsi"/>
        </w:rPr>
        <w:lastRenderedPageBreak/>
        <w:t xml:space="preserve">time before the hearing. The employee will also be provided with a summary of relevant information gathered as part of any investigation and any relevant documents which will be used at the capability hearing. </w:t>
      </w:r>
    </w:p>
    <w:p w14:paraId="681A4F9D" w14:textId="77777777" w:rsidR="00CF1542" w:rsidRPr="00CF1542" w:rsidRDefault="00CF1542" w:rsidP="00CF1542">
      <w:pPr>
        <w:widowControl w:val="0"/>
        <w:suppressAutoHyphens/>
        <w:spacing w:before="60" w:after="60"/>
        <w:outlineLvl w:val="0"/>
        <w:rPr>
          <w:rFonts w:eastAsia="Times New Roman" w:cstheme="minorHAnsi"/>
          <w:b/>
        </w:rPr>
      </w:pPr>
    </w:p>
    <w:p w14:paraId="546D34FE" w14:textId="77777777" w:rsidR="00CF1542" w:rsidRPr="00CF1542" w:rsidRDefault="00CF1542" w:rsidP="007F3CF4">
      <w:pPr>
        <w:widowControl w:val="0"/>
        <w:numPr>
          <w:ilvl w:val="0"/>
          <w:numId w:val="18"/>
        </w:numPr>
        <w:suppressAutoHyphens/>
        <w:spacing w:before="60" w:after="60"/>
        <w:outlineLvl w:val="0"/>
        <w:rPr>
          <w:rFonts w:eastAsia="Times New Roman" w:cstheme="minorHAnsi"/>
        </w:rPr>
      </w:pPr>
      <w:r w:rsidRPr="00CF1542">
        <w:rPr>
          <w:rFonts w:eastAsia="Times New Roman" w:cstheme="minorHAnsi"/>
        </w:rPr>
        <w:t xml:space="preserve">At this meeting the line manager will clarify the required standards, set out and discuss the areas of concern, try to establish the likely cause of poor performance and identify any training needs, and/or set realistic and fair targets, and the date(s) by which improvement must be achieved. Full notes of this meeting will be </w:t>
      </w:r>
      <w:proofErr w:type="gramStart"/>
      <w:r w:rsidRPr="00CF1542">
        <w:rPr>
          <w:rFonts w:eastAsia="Times New Roman" w:cstheme="minorHAnsi"/>
        </w:rPr>
        <w:t>taken</w:t>
      </w:r>
      <w:proofErr w:type="gramEnd"/>
      <w:r w:rsidRPr="00CF1542">
        <w:rPr>
          <w:rFonts w:eastAsia="Times New Roman" w:cstheme="minorHAnsi"/>
        </w:rPr>
        <w:t xml:space="preserve"> and a copy given to the employee with the formal warning letter.</w:t>
      </w:r>
    </w:p>
    <w:p w14:paraId="7C96D0E2" w14:textId="77777777" w:rsidR="00CF1542" w:rsidRPr="00CF1542" w:rsidRDefault="00CF1542" w:rsidP="00CF1542">
      <w:pPr>
        <w:widowControl w:val="0"/>
        <w:suppressAutoHyphens/>
        <w:spacing w:before="60" w:after="60"/>
        <w:ind w:left="720" w:firstLine="0"/>
        <w:outlineLvl w:val="0"/>
        <w:rPr>
          <w:rFonts w:eastAsia="Times New Roman" w:cstheme="minorHAnsi"/>
        </w:rPr>
      </w:pPr>
    </w:p>
    <w:p w14:paraId="40D85B6C" w14:textId="77777777" w:rsidR="00CF1542" w:rsidRPr="00CF1542" w:rsidRDefault="00CF1542" w:rsidP="007F3CF4">
      <w:pPr>
        <w:widowControl w:val="0"/>
        <w:numPr>
          <w:ilvl w:val="0"/>
          <w:numId w:val="18"/>
        </w:numPr>
        <w:suppressAutoHyphens/>
        <w:spacing w:before="60" w:after="60"/>
        <w:outlineLvl w:val="0"/>
        <w:rPr>
          <w:rFonts w:eastAsia="Times New Roman" w:cstheme="minorHAnsi"/>
        </w:rPr>
      </w:pPr>
      <w:r w:rsidRPr="00CF1542">
        <w:rPr>
          <w:rFonts w:eastAsia="Times New Roman" w:cstheme="minorHAnsi"/>
        </w:rPr>
        <w:t>Following the first formal capability meeting, if it is concluded that the employee's performance is unsatisfactory, the employee will be issued with a first written warning setting out:</w:t>
      </w:r>
    </w:p>
    <w:p w14:paraId="473818AC" w14:textId="77777777" w:rsidR="00CF1542" w:rsidRPr="00CF1542" w:rsidRDefault="00CF1542" w:rsidP="00CF1542">
      <w:pPr>
        <w:widowControl w:val="0"/>
        <w:numPr>
          <w:ilvl w:val="0"/>
          <w:numId w:val="7"/>
        </w:numPr>
        <w:suppressAutoHyphens/>
        <w:spacing w:before="60" w:after="60"/>
        <w:outlineLvl w:val="0"/>
        <w:rPr>
          <w:rFonts w:eastAsia="Times New Roman" w:cstheme="minorHAnsi"/>
        </w:rPr>
      </w:pPr>
      <w:r w:rsidRPr="00CF1542">
        <w:rPr>
          <w:rFonts w:eastAsia="Times New Roman" w:cstheme="minorHAnsi"/>
        </w:rPr>
        <w:t xml:space="preserve">the areas in which the employee has not met the required performance </w:t>
      </w:r>
      <w:proofErr w:type="gramStart"/>
      <w:r w:rsidRPr="00CF1542">
        <w:rPr>
          <w:rFonts w:eastAsia="Times New Roman" w:cstheme="minorHAnsi"/>
        </w:rPr>
        <w:t>standards;</w:t>
      </w:r>
      <w:proofErr w:type="gramEnd"/>
      <w:r w:rsidRPr="00CF1542">
        <w:rPr>
          <w:rFonts w:eastAsia="Times New Roman" w:cstheme="minorHAnsi"/>
        </w:rPr>
        <w:t xml:space="preserve"> </w:t>
      </w:r>
    </w:p>
    <w:p w14:paraId="4E17618A" w14:textId="77777777" w:rsidR="00CF1542" w:rsidRPr="00CF1542" w:rsidRDefault="00CF1542" w:rsidP="00CF1542">
      <w:pPr>
        <w:widowControl w:val="0"/>
        <w:numPr>
          <w:ilvl w:val="0"/>
          <w:numId w:val="7"/>
        </w:numPr>
        <w:suppressAutoHyphens/>
        <w:spacing w:before="60" w:after="60"/>
        <w:outlineLvl w:val="0"/>
        <w:rPr>
          <w:rFonts w:eastAsia="Times New Roman" w:cstheme="minorHAnsi"/>
        </w:rPr>
      </w:pPr>
      <w:r w:rsidRPr="00CF1542">
        <w:rPr>
          <w:rFonts w:eastAsia="Times New Roman" w:cstheme="minorHAnsi"/>
        </w:rPr>
        <w:t xml:space="preserve">target areas for </w:t>
      </w:r>
      <w:proofErr w:type="gramStart"/>
      <w:r w:rsidRPr="00CF1542">
        <w:rPr>
          <w:rFonts w:eastAsia="Times New Roman" w:cstheme="minorHAnsi"/>
        </w:rPr>
        <w:t>improvement;</w:t>
      </w:r>
      <w:proofErr w:type="gramEnd"/>
      <w:r w:rsidRPr="00CF1542">
        <w:rPr>
          <w:rFonts w:eastAsia="Times New Roman" w:cstheme="minorHAnsi"/>
        </w:rPr>
        <w:t xml:space="preserve"> </w:t>
      </w:r>
    </w:p>
    <w:p w14:paraId="7205C9EA" w14:textId="77777777" w:rsidR="00CF1542" w:rsidRPr="00CF1542" w:rsidRDefault="00CF1542" w:rsidP="00CF1542">
      <w:pPr>
        <w:widowControl w:val="0"/>
        <w:numPr>
          <w:ilvl w:val="0"/>
          <w:numId w:val="7"/>
        </w:numPr>
        <w:suppressAutoHyphens/>
        <w:spacing w:before="60" w:after="60"/>
        <w:outlineLvl w:val="0"/>
        <w:rPr>
          <w:rFonts w:eastAsia="Times New Roman" w:cstheme="minorHAnsi"/>
        </w:rPr>
      </w:pPr>
      <w:r w:rsidRPr="00CF1542">
        <w:rPr>
          <w:rFonts w:eastAsia="Times New Roman" w:cstheme="minorHAnsi"/>
        </w:rPr>
        <w:t xml:space="preserve">any measures, such as additional training or supervision, which will be taken with a view to improving </w:t>
      </w:r>
      <w:proofErr w:type="gramStart"/>
      <w:r w:rsidRPr="00CF1542">
        <w:rPr>
          <w:rFonts w:eastAsia="Times New Roman" w:cstheme="minorHAnsi"/>
        </w:rPr>
        <w:t>performance;</w:t>
      </w:r>
      <w:proofErr w:type="gramEnd"/>
      <w:r w:rsidRPr="00CF1542">
        <w:rPr>
          <w:rFonts w:eastAsia="Times New Roman" w:cstheme="minorHAnsi"/>
        </w:rPr>
        <w:t xml:space="preserve"> </w:t>
      </w:r>
    </w:p>
    <w:p w14:paraId="63200D97" w14:textId="77777777" w:rsidR="00CF1542" w:rsidRPr="00CF1542" w:rsidRDefault="00CF1542" w:rsidP="00CF1542">
      <w:pPr>
        <w:widowControl w:val="0"/>
        <w:numPr>
          <w:ilvl w:val="0"/>
          <w:numId w:val="7"/>
        </w:numPr>
        <w:suppressAutoHyphens/>
        <w:spacing w:before="60" w:after="60"/>
        <w:outlineLvl w:val="0"/>
        <w:rPr>
          <w:rFonts w:eastAsia="Times New Roman" w:cstheme="minorHAnsi"/>
        </w:rPr>
      </w:pPr>
      <w:r w:rsidRPr="00CF1542">
        <w:rPr>
          <w:rFonts w:eastAsia="Times New Roman" w:cstheme="minorHAnsi"/>
        </w:rPr>
        <w:t xml:space="preserve">a period for </w:t>
      </w:r>
      <w:proofErr w:type="gramStart"/>
      <w:r w:rsidRPr="00CF1542">
        <w:rPr>
          <w:rFonts w:eastAsia="Times New Roman" w:cstheme="minorHAnsi"/>
        </w:rPr>
        <w:t>review;</w:t>
      </w:r>
      <w:proofErr w:type="gramEnd"/>
      <w:r w:rsidRPr="00CF1542">
        <w:rPr>
          <w:rFonts w:eastAsia="Times New Roman" w:cstheme="minorHAnsi"/>
        </w:rPr>
        <w:t xml:space="preserve"> </w:t>
      </w:r>
    </w:p>
    <w:p w14:paraId="5FB65629" w14:textId="77777777" w:rsidR="00CF1542" w:rsidRPr="00CF1542" w:rsidRDefault="00CF1542" w:rsidP="00CF1542">
      <w:pPr>
        <w:widowControl w:val="0"/>
        <w:numPr>
          <w:ilvl w:val="0"/>
          <w:numId w:val="7"/>
        </w:numPr>
        <w:suppressAutoHyphens/>
        <w:spacing w:before="60" w:after="60"/>
        <w:outlineLvl w:val="0"/>
        <w:rPr>
          <w:rFonts w:eastAsia="Times New Roman" w:cstheme="minorHAnsi"/>
        </w:rPr>
      </w:pPr>
      <w:r w:rsidRPr="00CF1542">
        <w:rPr>
          <w:rFonts w:eastAsia="Times New Roman" w:cstheme="minorHAnsi"/>
        </w:rPr>
        <w:t xml:space="preserve">the consequences of failing to improve within the review period, or of further unsatisfactory performance. </w:t>
      </w:r>
    </w:p>
    <w:p w14:paraId="711449D8" w14:textId="77777777" w:rsidR="00CF1542" w:rsidRPr="00CF1542" w:rsidRDefault="00CF1542" w:rsidP="00CF1542">
      <w:pPr>
        <w:widowControl w:val="0"/>
        <w:suppressAutoHyphens/>
        <w:spacing w:before="60" w:after="60"/>
        <w:outlineLvl w:val="0"/>
        <w:rPr>
          <w:rFonts w:eastAsia="Times New Roman" w:cstheme="minorHAnsi"/>
        </w:rPr>
      </w:pPr>
      <w:r w:rsidRPr="00CF1542">
        <w:rPr>
          <w:rFonts w:eastAsia="Times New Roman" w:cstheme="minorHAnsi"/>
        </w:rPr>
        <w:t xml:space="preserve">   </w:t>
      </w:r>
    </w:p>
    <w:p w14:paraId="3261D356" w14:textId="77777777" w:rsidR="00CF1542" w:rsidRPr="00CF1542" w:rsidRDefault="00CF1542" w:rsidP="007F3CF4">
      <w:pPr>
        <w:widowControl w:val="0"/>
        <w:numPr>
          <w:ilvl w:val="0"/>
          <w:numId w:val="18"/>
        </w:numPr>
        <w:suppressAutoHyphens/>
        <w:spacing w:before="60" w:after="60"/>
        <w:outlineLvl w:val="0"/>
        <w:rPr>
          <w:rFonts w:eastAsia="Times New Roman" w:cstheme="minorHAnsi"/>
        </w:rPr>
      </w:pPr>
      <w:r w:rsidRPr="00CF1542">
        <w:rPr>
          <w:rFonts w:eastAsia="Times New Roman" w:cstheme="minorHAnsi"/>
        </w:rPr>
        <w:t xml:space="preserve">During the period set for improvement, the line manager should arrange to meet the employee to review and track progress, and ensure appropriate support is in place that will assist the employee to achieve the goals set. </w:t>
      </w:r>
    </w:p>
    <w:p w14:paraId="6DF56B6C" w14:textId="77777777" w:rsidR="00CF1542" w:rsidRPr="00CF1542" w:rsidRDefault="00CF1542" w:rsidP="00CF1542">
      <w:pPr>
        <w:widowControl w:val="0"/>
        <w:suppressAutoHyphens/>
        <w:spacing w:before="60" w:after="60"/>
        <w:ind w:left="720" w:firstLine="0"/>
        <w:outlineLvl w:val="0"/>
        <w:rPr>
          <w:rFonts w:eastAsia="Times New Roman" w:cstheme="minorHAnsi"/>
        </w:rPr>
      </w:pPr>
    </w:p>
    <w:p w14:paraId="7B26FEA0" w14:textId="77777777" w:rsidR="00CF1542" w:rsidRPr="00CF1542" w:rsidRDefault="00CF1542" w:rsidP="007F3CF4">
      <w:pPr>
        <w:widowControl w:val="0"/>
        <w:numPr>
          <w:ilvl w:val="0"/>
          <w:numId w:val="18"/>
        </w:numPr>
        <w:suppressAutoHyphens/>
        <w:spacing w:before="60" w:after="60"/>
        <w:outlineLvl w:val="0"/>
        <w:rPr>
          <w:rFonts w:eastAsia="Times New Roman" w:cstheme="minorHAnsi"/>
        </w:rPr>
      </w:pPr>
      <w:r w:rsidRPr="00CF1542">
        <w:rPr>
          <w:rFonts w:eastAsia="Times New Roman" w:cstheme="minorHAnsi"/>
        </w:rPr>
        <w:t xml:space="preserve">At the end of the period set for improvement, the line manager will arrange a formal meeting with the employee (again, the employee has the right to be accompanied by a workplace colleague). At this meeting, issues, </w:t>
      </w:r>
      <w:proofErr w:type="gramStart"/>
      <w:r w:rsidRPr="00CF1542">
        <w:rPr>
          <w:rFonts w:eastAsia="Times New Roman" w:cstheme="minorHAnsi"/>
        </w:rPr>
        <w:t>targets</w:t>
      </w:r>
      <w:proofErr w:type="gramEnd"/>
      <w:r w:rsidRPr="00CF1542">
        <w:rPr>
          <w:rFonts w:eastAsia="Times New Roman" w:cstheme="minorHAnsi"/>
        </w:rPr>
        <w:t xml:space="preserve"> and achievements will be reviewed. A formal warning notice will normally remain active for six months. </w:t>
      </w:r>
    </w:p>
    <w:p w14:paraId="22032BA6" w14:textId="77777777" w:rsidR="00CF1542" w:rsidRPr="00CF1542" w:rsidRDefault="00CF1542" w:rsidP="00CF1542">
      <w:pPr>
        <w:widowControl w:val="0"/>
        <w:suppressAutoHyphens/>
        <w:spacing w:before="60" w:after="60"/>
        <w:outlineLvl w:val="0"/>
        <w:rPr>
          <w:rFonts w:eastAsia="Times New Roman" w:cstheme="minorHAnsi"/>
        </w:rPr>
      </w:pPr>
    </w:p>
    <w:p w14:paraId="6EAE4BF4" w14:textId="77777777" w:rsidR="00CF1542" w:rsidRPr="00CF1542" w:rsidRDefault="00CF1542" w:rsidP="007F3CF4">
      <w:pPr>
        <w:widowControl w:val="0"/>
        <w:numPr>
          <w:ilvl w:val="0"/>
          <w:numId w:val="18"/>
        </w:numPr>
        <w:suppressAutoHyphens/>
        <w:spacing w:before="60" w:after="60"/>
        <w:outlineLvl w:val="0"/>
        <w:rPr>
          <w:rFonts w:eastAsia="Times New Roman" w:cstheme="minorHAnsi"/>
        </w:rPr>
      </w:pPr>
      <w:r w:rsidRPr="00CF1542">
        <w:rPr>
          <w:rFonts w:eastAsia="Times New Roman" w:cstheme="minorHAnsi"/>
        </w:rPr>
        <w:t>If the person has successfully achieved improvement, they will receive a formal letter notifying them of their success and they will continue in the post with agreed arrangements for regular supervision/support meetings.</w:t>
      </w:r>
    </w:p>
    <w:p w14:paraId="2FA4C8E0" w14:textId="77777777" w:rsidR="00CF1542" w:rsidRPr="00CF1542" w:rsidRDefault="00CF1542" w:rsidP="00CF1542">
      <w:pPr>
        <w:widowControl w:val="0"/>
        <w:suppressAutoHyphens/>
        <w:spacing w:before="60" w:after="60"/>
        <w:outlineLvl w:val="0"/>
        <w:rPr>
          <w:rFonts w:eastAsia="Times New Roman" w:cstheme="minorHAnsi"/>
          <w:b/>
        </w:rPr>
      </w:pPr>
    </w:p>
    <w:p w14:paraId="5FBB0F51" w14:textId="78BA068C" w:rsidR="00CF1542" w:rsidRPr="00884894" w:rsidRDefault="007F3CF4" w:rsidP="00CF1542">
      <w:pPr>
        <w:widowControl w:val="0"/>
        <w:suppressAutoHyphens/>
        <w:spacing w:before="60" w:after="60"/>
        <w:ind w:left="0" w:firstLine="0"/>
        <w:outlineLvl w:val="0"/>
        <w:rPr>
          <w:rFonts w:eastAsia="Times New Roman" w:cstheme="minorHAnsi"/>
          <w:b/>
        </w:rPr>
      </w:pPr>
      <w:r w:rsidRPr="00884894">
        <w:rPr>
          <w:rFonts w:eastAsia="Times New Roman" w:cstheme="minorHAnsi"/>
          <w:b/>
        </w:rPr>
        <w:t>Formal process - s</w:t>
      </w:r>
      <w:r w:rsidR="00CF1542" w:rsidRPr="00CF1542">
        <w:rPr>
          <w:rFonts w:eastAsia="Times New Roman" w:cstheme="minorHAnsi"/>
          <w:b/>
        </w:rPr>
        <w:t xml:space="preserve">tage </w:t>
      </w:r>
      <w:r w:rsidRPr="00884894">
        <w:rPr>
          <w:rFonts w:eastAsia="Times New Roman" w:cstheme="minorHAnsi"/>
          <w:b/>
        </w:rPr>
        <w:t>two</w:t>
      </w:r>
    </w:p>
    <w:p w14:paraId="51340EFC" w14:textId="77777777" w:rsidR="007F3CF4" w:rsidRPr="00CF1542" w:rsidRDefault="007F3CF4" w:rsidP="00CF1542">
      <w:pPr>
        <w:widowControl w:val="0"/>
        <w:suppressAutoHyphens/>
        <w:spacing w:before="60" w:after="60"/>
        <w:ind w:left="0" w:firstLine="0"/>
        <w:outlineLvl w:val="0"/>
        <w:rPr>
          <w:rFonts w:eastAsia="Times New Roman" w:cstheme="minorHAnsi"/>
          <w:b/>
        </w:rPr>
      </w:pPr>
    </w:p>
    <w:p w14:paraId="26477D61" w14:textId="1B0F5139" w:rsidR="00CF1542" w:rsidRPr="00884894" w:rsidRDefault="00CF1542" w:rsidP="007F3CF4">
      <w:pPr>
        <w:pStyle w:val="ListParagraph"/>
        <w:widowControl w:val="0"/>
        <w:numPr>
          <w:ilvl w:val="0"/>
          <w:numId w:val="18"/>
        </w:numPr>
        <w:suppressAutoHyphens/>
        <w:spacing w:before="60" w:after="60"/>
        <w:outlineLvl w:val="0"/>
        <w:rPr>
          <w:rFonts w:eastAsia="Times New Roman" w:cstheme="minorHAnsi"/>
        </w:rPr>
      </w:pPr>
      <w:r w:rsidRPr="00884894">
        <w:rPr>
          <w:rFonts w:eastAsia="Times New Roman" w:cstheme="minorHAnsi"/>
        </w:rPr>
        <w:t>If the employee has not successfully achieved the required improvements the line manager may in appropriate circumstances set an extension period for improvement (</w:t>
      </w:r>
      <w:proofErr w:type="gramStart"/>
      <w:r w:rsidRPr="00884894">
        <w:rPr>
          <w:rFonts w:eastAsia="Times New Roman" w:cstheme="minorHAnsi"/>
        </w:rPr>
        <w:t>e.g.</w:t>
      </w:r>
      <w:proofErr w:type="gramEnd"/>
      <w:r w:rsidRPr="00884894">
        <w:rPr>
          <w:rFonts w:eastAsia="Times New Roman" w:cstheme="minorHAnsi"/>
        </w:rPr>
        <w:t xml:space="preserve"> if the person has been off sick during the initial improvement time).</w:t>
      </w:r>
    </w:p>
    <w:p w14:paraId="1FA1BBBF" w14:textId="77777777" w:rsidR="00CF1542" w:rsidRPr="00CF1542" w:rsidRDefault="00CF1542" w:rsidP="00CF1542">
      <w:pPr>
        <w:widowControl w:val="0"/>
        <w:suppressAutoHyphens/>
        <w:spacing w:before="60" w:after="60"/>
        <w:outlineLvl w:val="0"/>
        <w:rPr>
          <w:rFonts w:eastAsia="Times New Roman" w:cstheme="minorHAnsi"/>
        </w:rPr>
      </w:pPr>
    </w:p>
    <w:p w14:paraId="1AAC4922" w14:textId="77777777" w:rsidR="00CF1542" w:rsidRPr="00CF1542" w:rsidRDefault="00CF1542" w:rsidP="007F3CF4">
      <w:pPr>
        <w:widowControl w:val="0"/>
        <w:numPr>
          <w:ilvl w:val="0"/>
          <w:numId w:val="18"/>
        </w:numPr>
        <w:suppressAutoHyphens/>
        <w:spacing w:before="60" w:after="60"/>
        <w:outlineLvl w:val="0"/>
        <w:rPr>
          <w:rFonts w:eastAsia="Times New Roman" w:cstheme="minorHAnsi"/>
        </w:rPr>
      </w:pPr>
      <w:r w:rsidRPr="00CF1542">
        <w:rPr>
          <w:rFonts w:eastAsia="Times New Roman" w:cstheme="minorHAnsi"/>
        </w:rPr>
        <w:t>Where appropriate, if the employee's performance does not improve within the review period set out in the first written warning, or if there is evidence of poor performance while the first written warning is still active, a Stage 3 capability hearing may be held. Written notification will be sent to the employee as set out above.</w:t>
      </w:r>
    </w:p>
    <w:p w14:paraId="5E7E6069" w14:textId="77777777" w:rsidR="00CF1542" w:rsidRPr="00CF1542" w:rsidRDefault="00CF1542" w:rsidP="00CF1542">
      <w:pPr>
        <w:widowControl w:val="0"/>
        <w:suppressAutoHyphens/>
        <w:spacing w:before="60" w:after="60"/>
        <w:outlineLvl w:val="0"/>
        <w:rPr>
          <w:rFonts w:eastAsia="Times New Roman" w:cstheme="minorHAnsi"/>
        </w:rPr>
      </w:pPr>
    </w:p>
    <w:p w14:paraId="31458BCA" w14:textId="5FD0D1CF" w:rsidR="00CF1542" w:rsidRPr="00884894" w:rsidRDefault="00CF1542" w:rsidP="007F3CF4">
      <w:pPr>
        <w:pStyle w:val="ListParagraph"/>
        <w:widowControl w:val="0"/>
        <w:numPr>
          <w:ilvl w:val="0"/>
          <w:numId w:val="18"/>
        </w:numPr>
        <w:suppressAutoHyphens/>
        <w:spacing w:before="60" w:after="60"/>
        <w:outlineLvl w:val="0"/>
        <w:rPr>
          <w:rFonts w:eastAsia="Times New Roman" w:cstheme="minorHAnsi"/>
        </w:rPr>
      </w:pPr>
      <w:r w:rsidRPr="00884894">
        <w:rPr>
          <w:rFonts w:eastAsia="Times New Roman" w:cstheme="minorHAnsi"/>
        </w:rPr>
        <w:t xml:space="preserve">Following a Stage 3 capability hearing, if the employee's performance remains unsatisfactory, they will be issued with a final written warning, setting out the information. A final written warning will normally remain active for 6 months. </w:t>
      </w:r>
    </w:p>
    <w:p w14:paraId="54109096" w14:textId="735AD046" w:rsidR="007F3CF4" w:rsidRPr="00884894" w:rsidRDefault="007F3CF4">
      <w:pPr>
        <w:rPr>
          <w:rFonts w:eastAsia="Times New Roman" w:cstheme="minorHAnsi"/>
          <w:b/>
          <w:bCs/>
        </w:rPr>
      </w:pPr>
      <w:r w:rsidRPr="00884894">
        <w:rPr>
          <w:rFonts w:eastAsia="Times New Roman" w:cstheme="minorHAnsi"/>
          <w:b/>
          <w:bCs/>
        </w:rPr>
        <w:br w:type="page"/>
      </w:r>
    </w:p>
    <w:p w14:paraId="1A8799EB" w14:textId="068B6EDC" w:rsidR="00CF1542" w:rsidRPr="00884894" w:rsidRDefault="00CF1542" w:rsidP="00CF1542">
      <w:pPr>
        <w:widowControl w:val="0"/>
        <w:suppressAutoHyphens/>
        <w:spacing w:before="60" w:after="60"/>
        <w:ind w:left="0" w:firstLine="0"/>
        <w:outlineLvl w:val="0"/>
        <w:rPr>
          <w:rFonts w:eastAsia="Times New Roman" w:cstheme="minorHAnsi"/>
          <w:b/>
          <w:bCs/>
        </w:rPr>
      </w:pPr>
      <w:r w:rsidRPr="00CF1542">
        <w:rPr>
          <w:rFonts w:eastAsia="Times New Roman" w:cstheme="minorHAnsi"/>
          <w:b/>
          <w:bCs/>
        </w:rPr>
        <w:lastRenderedPageBreak/>
        <w:t xml:space="preserve">Stage </w:t>
      </w:r>
      <w:r w:rsidR="007F3CF4" w:rsidRPr="00884894">
        <w:rPr>
          <w:rFonts w:eastAsia="Times New Roman" w:cstheme="minorHAnsi"/>
          <w:b/>
          <w:bCs/>
        </w:rPr>
        <w:t>three</w:t>
      </w:r>
    </w:p>
    <w:p w14:paraId="2437F529" w14:textId="77777777" w:rsidR="007F3CF4" w:rsidRPr="00CF1542" w:rsidRDefault="007F3CF4" w:rsidP="00CF1542">
      <w:pPr>
        <w:widowControl w:val="0"/>
        <w:suppressAutoHyphens/>
        <w:spacing w:before="60" w:after="60"/>
        <w:ind w:left="0" w:firstLine="0"/>
        <w:outlineLvl w:val="0"/>
        <w:rPr>
          <w:rFonts w:eastAsia="Times New Roman" w:cstheme="minorHAnsi"/>
          <w:b/>
          <w:bCs/>
        </w:rPr>
      </w:pPr>
    </w:p>
    <w:p w14:paraId="5F289487" w14:textId="015BFC13" w:rsidR="00CF1542" w:rsidRPr="00884894" w:rsidRDefault="00CF1542" w:rsidP="007F3CF4">
      <w:pPr>
        <w:pStyle w:val="ListParagraph"/>
        <w:widowControl w:val="0"/>
        <w:numPr>
          <w:ilvl w:val="0"/>
          <w:numId w:val="18"/>
        </w:numPr>
        <w:suppressAutoHyphens/>
        <w:spacing w:before="60" w:after="60"/>
        <w:outlineLvl w:val="0"/>
        <w:rPr>
          <w:rFonts w:eastAsia="Times New Roman" w:cstheme="minorHAnsi"/>
        </w:rPr>
      </w:pPr>
      <w:r w:rsidRPr="00884894">
        <w:rPr>
          <w:rFonts w:eastAsia="Times New Roman" w:cstheme="minorHAnsi"/>
        </w:rPr>
        <w:t xml:space="preserve">If the employee's performance has not improved sufficiently in the review period set out in the final written warning, a Stage </w:t>
      </w:r>
      <w:r w:rsidR="007F3CF4" w:rsidRPr="00884894">
        <w:rPr>
          <w:rFonts w:eastAsia="Times New Roman" w:cstheme="minorHAnsi"/>
        </w:rPr>
        <w:t xml:space="preserve">Three </w:t>
      </w:r>
      <w:r w:rsidRPr="00884894">
        <w:rPr>
          <w:rFonts w:eastAsia="Times New Roman" w:cstheme="minorHAnsi"/>
        </w:rPr>
        <w:t>capability meeting may be held. Written notification will be sent to the employee</w:t>
      </w:r>
      <w:r w:rsidR="007F3CF4" w:rsidRPr="00884894">
        <w:rPr>
          <w:rFonts w:eastAsia="Times New Roman" w:cstheme="minorHAnsi"/>
        </w:rPr>
        <w:t xml:space="preserve"> at least one working week in advance of the meeting</w:t>
      </w:r>
      <w:r w:rsidRPr="00884894">
        <w:rPr>
          <w:rFonts w:eastAsia="Times New Roman" w:cstheme="minorHAnsi"/>
        </w:rPr>
        <w:t>.</w:t>
      </w:r>
    </w:p>
    <w:p w14:paraId="32D6D5D0" w14:textId="77777777" w:rsidR="00CF1542" w:rsidRPr="00CF1542" w:rsidRDefault="00CF1542" w:rsidP="00CF1542">
      <w:pPr>
        <w:widowControl w:val="0"/>
        <w:suppressAutoHyphens/>
        <w:spacing w:before="60" w:after="60"/>
        <w:outlineLvl w:val="0"/>
        <w:rPr>
          <w:rFonts w:eastAsia="Times New Roman" w:cstheme="minorHAnsi"/>
        </w:rPr>
      </w:pPr>
    </w:p>
    <w:p w14:paraId="76D54D13" w14:textId="1955E107" w:rsidR="00CF1542" w:rsidRPr="00884894" w:rsidRDefault="00CF1542" w:rsidP="007F3CF4">
      <w:pPr>
        <w:pStyle w:val="ListParagraph"/>
        <w:widowControl w:val="0"/>
        <w:numPr>
          <w:ilvl w:val="0"/>
          <w:numId w:val="18"/>
        </w:numPr>
        <w:suppressAutoHyphens/>
        <w:spacing w:before="60" w:after="60"/>
        <w:outlineLvl w:val="0"/>
        <w:rPr>
          <w:rFonts w:eastAsia="Times New Roman" w:cstheme="minorHAnsi"/>
        </w:rPr>
      </w:pPr>
      <w:r w:rsidRPr="00884894">
        <w:rPr>
          <w:rFonts w:eastAsia="Times New Roman" w:cstheme="minorHAnsi"/>
        </w:rPr>
        <w:t>Following the capability meeting,</w:t>
      </w:r>
      <w:r w:rsidR="007F3CF4" w:rsidRPr="00884894">
        <w:rPr>
          <w:rFonts w:eastAsia="Times New Roman" w:cstheme="minorHAnsi"/>
          <w:color w:val="000000"/>
        </w:rPr>
        <w:t xml:space="preserve"> several options may be considered.</w:t>
      </w:r>
      <w:r w:rsidRPr="00884894">
        <w:rPr>
          <w:rFonts w:eastAsia="Times New Roman" w:cstheme="minorHAnsi"/>
          <w:color w:val="000000"/>
        </w:rPr>
        <w:t xml:space="preserve"> </w:t>
      </w:r>
      <w:r w:rsidR="007F3CF4" w:rsidRPr="00884894">
        <w:rPr>
          <w:rFonts w:eastAsia="Times New Roman" w:cstheme="minorHAnsi"/>
          <w:color w:val="000000"/>
        </w:rPr>
        <w:t>These include</w:t>
      </w:r>
      <w:r w:rsidRPr="00884894">
        <w:rPr>
          <w:rFonts w:eastAsia="Times New Roman" w:cstheme="minorHAnsi"/>
          <w:color w:val="000000"/>
        </w:rPr>
        <w:t xml:space="preserve"> dismissal, redeployment to another suitable</w:t>
      </w:r>
      <w:r w:rsidRPr="00884894">
        <w:rPr>
          <w:rFonts w:eastAsia="Times New Roman" w:cstheme="minorHAnsi"/>
        </w:rPr>
        <w:t xml:space="preserve"> job (if the employee's contract permits) or extending an active final written warning where it is considered that a substantial improvement is likely within the review period. </w:t>
      </w:r>
    </w:p>
    <w:p w14:paraId="6FFABACD" w14:textId="77777777" w:rsidR="00CF1542" w:rsidRPr="00CF1542" w:rsidRDefault="00CF1542" w:rsidP="00CF1542">
      <w:pPr>
        <w:widowControl w:val="0"/>
        <w:suppressAutoHyphens/>
        <w:spacing w:before="60" w:after="60"/>
        <w:outlineLvl w:val="0"/>
        <w:rPr>
          <w:rFonts w:eastAsia="Times New Roman" w:cstheme="minorHAnsi"/>
        </w:rPr>
      </w:pPr>
    </w:p>
    <w:p w14:paraId="00DD2FB4" w14:textId="56F04FF5" w:rsidR="00CF1542" w:rsidRPr="00884894" w:rsidRDefault="00CF1542" w:rsidP="007F3CF4">
      <w:pPr>
        <w:pStyle w:val="ListParagraph"/>
        <w:widowControl w:val="0"/>
        <w:numPr>
          <w:ilvl w:val="0"/>
          <w:numId w:val="18"/>
        </w:numPr>
        <w:suppressAutoHyphens/>
        <w:spacing w:before="60" w:after="60"/>
        <w:outlineLvl w:val="0"/>
        <w:rPr>
          <w:rFonts w:eastAsia="Times New Roman" w:cstheme="minorHAnsi"/>
        </w:rPr>
      </w:pPr>
      <w:r w:rsidRPr="00884894">
        <w:rPr>
          <w:rFonts w:eastAsia="Times New Roman" w:cstheme="minorHAnsi"/>
        </w:rPr>
        <w:t xml:space="preserve">Dismissal will usually be with full notice or payment in lieu of notice unless the employee's performance has been so negligent as to amount to gross misconduct, in which case the employee may be dismissed without notice or payment in lieu. </w:t>
      </w:r>
    </w:p>
    <w:p w14:paraId="407BCF27" w14:textId="77777777" w:rsidR="00CF1542" w:rsidRPr="00CF1542" w:rsidRDefault="00CF1542" w:rsidP="00CF1542">
      <w:pPr>
        <w:widowControl w:val="0"/>
        <w:suppressAutoHyphens/>
        <w:spacing w:before="60" w:after="60"/>
        <w:outlineLvl w:val="0"/>
        <w:rPr>
          <w:rFonts w:eastAsia="Times New Roman" w:cstheme="minorHAnsi"/>
          <w:b/>
        </w:rPr>
      </w:pPr>
    </w:p>
    <w:p w14:paraId="2A526E7F" w14:textId="65E32E72" w:rsidR="00CF1542" w:rsidRPr="00CF1542" w:rsidRDefault="00CF1542" w:rsidP="007F3CF4">
      <w:pPr>
        <w:widowControl w:val="0"/>
        <w:suppressAutoHyphens/>
        <w:spacing w:before="60" w:after="60"/>
        <w:ind w:left="0" w:firstLine="0"/>
        <w:outlineLvl w:val="0"/>
        <w:rPr>
          <w:rFonts w:eastAsia="Times New Roman" w:cstheme="minorHAnsi"/>
          <w:b/>
        </w:rPr>
      </w:pPr>
      <w:r w:rsidRPr="00CF1542">
        <w:rPr>
          <w:rFonts w:eastAsia="Times New Roman" w:cstheme="minorHAnsi"/>
          <w:b/>
        </w:rPr>
        <w:t>The responsibilities of the employee</w:t>
      </w:r>
    </w:p>
    <w:p w14:paraId="3765D295" w14:textId="77777777" w:rsidR="00CF1542" w:rsidRPr="00CF1542" w:rsidRDefault="00CF1542" w:rsidP="00CF1542">
      <w:pPr>
        <w:widowControl w:val="0"/>
        <w:suppressAutoHyphens/>
        <w:spacing w:before="60" w:after="60"/>
        <w:outlineLvl w:val="0"/>
        <w:rPr>
          <w:rFonts w:eastAsia="Times New Roman" w:cstheme="minorHAnsi"/>
        </w:rPr>
      </w:pPr>
    </w:p>
    <w:p w14:paraId="584C6CCD" w14:textId="34B53CFC" w:rsidR="00CF1542" w:rsidRPr="00884894" w:rsidRDefault="00CF1542" w:rsidP="007F3CF4">
      <w:pPr>
        <w:pStyle w:val="ListParagraph"/>
        <w:widowControl w:val="0"/>
        <w:numPr>
          <w:ilvl w:val="0"/>
          <w:numId w:val="18"/>
        </w:numPr>
        <w:suppressAutoHyphens/>
        <w:spacing w:before="60" w:after="60"/>
        <w:outlineLvl w:val="0"/>
        <w:rPr>
          <w:rFonts w:eastAsia="Times New Roman" w:cstheme="minorHAnsi"/>
        </w:rPr>
      </w:pPr>
      <w:r w:rsidRPr="00884894">
        <w:rPr>
          <w:rFonts w:eastAsia="Times New Roman" w:cstheme="minorHAnsi"/>
        </w:rPr>
        <w:t>The employee has a responsibility to discuss with their line manager any issues which may affect their ability to maintain a role so that appropriate support and other actions can be reviewed.</w:t>
      </w:r>
    </w:p>
    <w:p w14:paraId="06F6EA0A" w14:textId="77777777" w:rsidR="00CF1542" w:rsidRPr="00CF1542" w:rsidRDefault="00CF1542" w:rsidP="00CF1542">
      <w:pPr>
        <w:widowControl w:val="0"/>
        <w:suppressAutoHyphens/>
        <w:spacing w:before="60" w:after="60"/>
        <w:ind w:left="0" w:firstLine="0"/>
        <w:outlineLvl w:val="0"/>
        <w:rPr>
          <w:rFonts w:eastAsia="Times New Roman" w:cstheme="minorHAnsi"/>
        </w:rPr>
      </w:pPr>
    </w:p>
    <w:p w14:paraId="497D34E2" w14:textId="77F80565" w:rsidR="00CF1542" w:rsidRPr="00CF1542" w:rsidRDefault="00CF1542" w:rsidP="007F3CF4">
      <w:pPr>
        <w:widowControl w:val="0"/>
        <w:numPr>
          <w:ilvl w:val="0"/>
          <w:numId w:val="18"/>
        </w:numPr>
        <w:suppressAutoHyphens/>
        <w:spacing w:before="60" w:after="60"/>
        <w:outlineLvl w:val="0"/>
        <w:rPr>
          <w:rFonts w:eastAsia="Times New Roman" w:cstheme="minorHAnsi"/>
        </w:rPr>
      </w:pPr>
      <w:r w:rsidRPr="00CF1542">
        <w:rPr>
          <w:rFonts w:eastAsia="Times New Roman" w:cstheme="minorHAnsi"/>
        </w:rPr>
        <w:t xml:space="preserve">Where there is a long-term condition, personal circumstance or disability, employees are encouraged to meet their line manager as soon as possible so that appropriate advice and support can be discussed, </w:t>
      </w:r>
      <w:proofErr w:type="gramStart"/>
      <w:r w:rsidRPr="00CF1542">
        <w:rPr>
          <w:rFonts w:eastAsia="Times New Roman" w:cstheme="minorHAnsi"/>
        </w:rPr>
        <w:t>planned</w:t>
      </w:r>
      <w:proofErr w:type="gramEnd"/>
      <w:r w:rsidRPr="00CF1542">
        <w:rPr>
          <w:rFonts w:eastAsia="Times New Roman" w:cstheme="minorHAnsi"/>
        </w:rPr>
        <w:t xml:space="preserve"> and reviewed. The employee should be assured that </w:t>
      </w:r>
      <w:r w:rsidR="007F3CF4" w:rsidRPr="00884894">
        <w:rPr>
          <w:rFonts w:eastAsia="Times New Roman" w:cstheme="minorHAnsi"/>
        </w:rPr>
        <w:t>the PCC</w:t>
      </w:r>
      <w:r w:rsidRPr="00CF1542">
        <w:rPr>
          <w:rFonts w:eastAsia="Times New Roman" w:cstheme="minorHAnsi"/>
        </w:rPr>
        <w:t xml:space="preserve"> will want to offer appropriate support.</w:t>
      </w:r>
    </w:p>
    <w:p w14:paraId="6362A53B" w14:textId="77777777" w:rsidR="00CF1542" w:rsidRPr="00CF1542" w:rsidRDefault="00CF1542" w:rsidP="00CF1542">
      <w:pPr>
        <w:widowControl w:val="0"/>
        <w:suppressAutoHyphens/>
        <w:spacing w:before="60" w:after="60"/>
        <w:outlineLvl w:val="0"/>
        <w:rPr>
          <w:rFonts w:eastAsia="Times New Roman" w:cstheme="minorHAnsi"/>
          <w:b/>
        </w:rPr>
      </w:pPr>
    </w:p>
    <w:p w14:paraId="5A69AE2F" w14:textId="2B95B8FD" w:rsidR="00CF1542" w:rsidRPr="00CF1542" w:rsidRDefault="00CF1542" w:rsidP="007F3CF4">
      <w:pPr>
        <w:widowControl w:val="0"/>
        <w:suppressAutoHyphens/>
        <w:spacing w:before="60" w:after="60"/>
        <w:ind w:left="0" w:firstLine="0"/>
        <w:outlineLvl w:val="0"/>
        <w:rPr>
          <w:rFonts w:eastAsia="Times New Roman" w:cstheme="minorHAnsi"/>
          <w:b/>
        </w:rPr>
      </w:pPr>
      <w:r w:rsidRPr="00CF1542">
        <w:rPr>
          <w:rFonts w:eastAsia="Times New Roman" w:cstheme="minorHAnsi"/>
          <w:b/>
        </w:rPr>
        <w:t xml:space="preserve">Disabilities </w:t>
      </w:r>
    </w:p>
    <w:p w14:paraId="234C348A" w14:textId="77777777" w:rsidR="00CF1542" w:rsidRPr="00CF1542" w:rsidRDefault="00CF1542" w:rsidP="00CF1542">
      <w:pPr>
        <w:widowControl w:val="0"/>
        <w:suppressAutoHyphens/>
        <w:spacing w:before="60" w:after="60"/>
        <w:outlineLvl w:val="0"/>
        <w:rPr>
          <w:rFonts w:eastAsia="Times New Roman" w:cstheme="minorHAnsi"/>
        </w:rPr>
      </w:pPr>
    </w:p>
    <w:p w14:paraId="3D886873" w14:textId="27134A2C" w:rsidR="00CF1542" w:rsidRPr="00884894" w:rsidRDefault="00CF1542" w:rsidP="007F3CF4">
      <w:pPr>
        <w:pStyle w:val="ListParagraph"/>
        <w:widowControl w:val="0"/>
        <w:numPr>
          <w:ilvl w:val="0"/>
          <w:numId w:val="18"/>
        </w:numPr>
        <w:suppressAutoHyphens/>
        <w:spacing w:before="60" w:after="60"/>
        <w:outlineLvl w:val="0"/>
        <w:rPr>
          <w:rFonts w:eastAsia="Times New Roman" w:cstheme="minorHAnsi"/>
        </w:rPr>
      </w:pPr>
      <w:r w:rsidRPr="00884894">
        <w:rPr>
          <w:rFonts w:eastAsia="Times New Roman" w:cstheme="minorHAnsi"/>
        </w:rPr>
        <w:t xml:space="preserve">Consideration will be given to whether poor performance may be related to a disability and, if so, whether there are reasonable adjustments that could be made to the employee's working arrangements, including changing their duties or providing additional equipment or training.  </w:t>
      </w:r>
      <w:r w:rsidR="007F3CF4" w:rsidRPr="00884894">
        <w:rPr>
          <w:rFonts w:eastAsia="Times New Roman" w:cstheme="minorHAnsi"/>
          <w:color w:val="000000"/>
        </w:rPr>
        <w:t xml:space="preserve">The PCC </w:t>
      </w:r>
      <w:r w:rsidRPr="00884894">
        <w:rPr>
          <w:rFonts w:eastAsia="Times New Roman" w:cstheme="minorHAnsi"/>
          <w:color w:val="000000"/>
        </w:rPr>
        <w:t>m</w:t>
      </w:r>
      <w:r w:rsidRPr="00884894">
        <w:rPr>
          <w:rFonts w:eastAsia="Times New Roman" w:cstheme="minorHAnsi"/>
        </w:rPr>
        <w:t xml:space="preserve">ay also consider </w:t>
      </w:r>
      <w:proofErr w:type="gramStart"/>
      <w:r w:rsidRPr="00884894">
        <w:rPr>
          <w:rFonts w:eastAsia="Times New Roman" w:cstheme="minorHAnsi"/>
        </w:rPr>
        <w:t>making adjustments to</w:t>
      </w:r>
      <w:proofErr w:type="gramEnd"/>
      <w:r w:rsidRPr="00884894">
        <w:rPr>
          <w:rFonts w:eastAsia="Times New Roman" w:cstheme="minorHAnsi"/>
        </w:rPr>
        <w:t xml:space="preserve"> this procedure in appropriate cases. </w:t>
      </w:r>
    </w:p>
    <w:p w14:paraId="787146CC" w14:textId="77777777" w:rsidR="00CF1542" w:rsidRPr="00884894" w:rsidRDefault="00CF1542" w:rsidP="00CF1542">
      <w:pPr>
        <w:shd w:val="clear" w:color="auto" w:fill="FFFFFF"/>
        <w:rPr>
          <w:rFonts w:eastAsia="Times New Roman" w:cstheme="minorHAnsi"/>
          <w:color w:val="0B0C0C"/>
          <w:lang w:eastAsia="en-GB"/>
        </w:rPr>
      </w:pPr>
    </w:p>
    <w:p w14:paraId="2CB5E5F0" w14:textId="77777777" w:rsidR="00CF1542" w:rsidRPr="00884894" w:rsidRDefault="00CF1542" w:rsidP="00CF1542">
      <w:pPr>
        <w:shd w:val="clear" w:color="auto" w:fill="FFFFFF"/>
        <w:ind w:left="0" w:firstLine="0"/>
        <w:rPr>
          <w:rFonts w:eastAsia="Times New Roman" w:cstheme="minorHAnsi"/>
          <w:b/>
          <w:bCs/>
          <w:color w:val="0B0C0C"/>
          <w:lang w:eastAsia="en-GB"/>
        </w:rPr>
      </w:pPr>
      <w:r w:rsidRPr="00884894">
        <w:rPr>
          <w:rFonts w:eastAsia="Times New Roman" w:cstheme="minorHAnsi"/>
          <w:b/>
          <w:bCs/>
          <w:color w:val="0B0C0C"/>
          <w:lang w:eastAsia="en-GB"/>
        </w:rPr>
        <w:t xml:space="preserve"> Governance and PCC responsibilities</w:t>
      </w:r>
    </w:p>
    <w:p w14:paraId="5942FC55" w14:textId="77777777" w:rsidR="00CF1542" w:rsidRPr="00884894" w:rsidRDefault="00CF1542" w:rsidP="00CF1542">
      <w:pPr>
        <w:shd w:val="clear" w:color="auto" w:fill="FFFFFF"/>
        <w:ind w:left="0" w:firstLine="0"/>
        <w:rPr>
          <w:rFonts w:eastAsia="Times New Roman" w:cstheme="minorHAnsi"/>
          <w:color w:val="0B0C0C"/>
          <w:lang w:eastAsia="en-GB"/>
        </w:rPr>
      </w:pPr>
    </w:p>
    <w:p w14:paraId="79D7220A" w14:textId="77777777" w:rsidR="00CF1542" w:rsidRPr="00884894" w:rsidRDefault="00CF1542" w:rsidP="007F3CF4">
      <w:pPr>
        <w:numPr>
          <w:ilvl w:val="0"/>
          <w:numId w:val="18"/>
        </w:numPr>
        <w:shd w:val="clear" w:color="auto" w:fill="FFFFFF"/>
        <w:rPr>
          <w:rFonts w:eastAsia="Times New Roman" w:cstheme="minorHAnsi"/>
          <w:color w:val="0B0C0C"/>
          <w:lang w:eastAsia="en-GB"/>
        </w:rPr>
      </w:pPr>
      <w:r w:rsidRPr="00884894">
        <w:rPr>
          <w:rFonts w:eastAsia="Times New Roman" w:cstheme="minorHAnsi"/>
          <w:color w:val="0B0C0C"/>
          <w:lang w:eastAsia="en-GB"/>
        </w:rPr>
        <w:t>The PCC may from time to time review its employment practices.</w:t>
      </w:r>
    </w:p>
    <w:p w14:paraId="4D41DFAE" w14:textId="77777777" w:rsidR="00CF1542" w:rsidRPr="00884894" w:rsidRDefault="00CF1542" w:rsidP="00CF1542">
      <w:pPr>
        <w:shd w:val="clear" w:color="auto" w:fill="FFFFFF"/>
        <w:ind w:left="0" w:firstLine="0"/>
        <w:rPr>
          <w:rFonts w:eastAsia="Times New Roman" w:cstheme="minorHAnsi"/>
          <w:color w:val="0B0C0C"/>
          <w:lang w:eastAsia="en-GB"/>
        </w:rPr>
      </w:pPr>
    </w:p>
    <w:p w14:paraId="732EEE66" w14:textId="77777777" w:rsidR="00CF1542" w:rsidRPr="00884894" w:rsidRDefault="00CF1542" w:rsidP="007F3CF4">
      <w:pPr>
        <w:numPr>
          <w:ilvl w:val="0"/>
          <w:numId w:val="18"/>
        </w:numPr>
        <w:shd w:val="clear" w:color="auto" w:fill="FFFFFF"/>
        <w:rPr>
          <w:rFonts w:eastAsia="Times New Roman" w:cstheme="minorHAnsi"/>
          <w:color w:val="0B0C0C"/>
          <w:lang w:eastAsia="en-GB"/>
        </w:rPr>
      </w:pPr>
      <w:r w:rsidRPr="00884894">
        <w:rPr>
          <w:rFonts w:eastAsia="Times New Roman" w:cstheme="minorHAnsi"/>
          <w:color w:val="0B0C0C"/>
          <w:lang w:eastAsia="en-GB"/>
        </w:rPr>
        <w:t xml:space="preserve">The PCC may appoint or delegate certain employment oversight, </w:t>
      </w:r>
      <w:proofErr w:type="gramStart"/>
      <w:r w:rsidRPr="00884894">
        <w:rPr>
          <w:rFonts w:eastAsia="Times New Roman" w:cstheme="minorHAnsi"/>
          <w:color w:val="0B0C0C"/>
          <w:lang w:eastAsia="en-GB"/>
        </w:rPr>
        <w:t>projects</w:t>
      </w:r>
      <w:proofErr w:type="gramEnd"/>
      <w:r w:rsidRPr="00884894">
        <w:rPr>
          <w:rFonts w:eastAsia="Times New Roman" w:cstheme="minorHAnsi"/>
          <w:color w:val="0B0C0C"/>
          <w:lang w:eastAsia="en-GB"/>
        </w:rPr>
        <w:t xml:space="preserve"> or developments for recommendation etc to a small working group/standing committee to oversee practical issues and to report back to the wider PCC.  </w:t>
      </w:r>
    </w:p>
    <w:p w14:paraId="6A7CB73D" w14:textId="77777777" w:rsidR="00CF1542" w:rsidRPr="00884894" w:rsidRDefault="00CF1542" w:rsidP="00CF1542">
      <w:pPr>
        <w:shd w:val="clear" w:color="auto" w:fill="FFFFFF"/>
        <w:ind w:left="0" w:firstLine="0"/>
        <w:rPr>
          <w:rFonts w:eastAsia="Times New Roman" w:cstheme="minorHAnsi"/>
          <w:color w:val="0B0C0C"/>
          <w:lang w:eastAsia="en-GB"/>
        </w:rPr>
      </w:pPr>
    </w:p>
    <w:p w14:paraId="4796DF32" w14:textId="6E0A6641" w:rsidR="007F3CF4" w:rsidRPr="007F3CF4" w:rsidRDefault="00884894" w:rsidP="007F3CF4">
      <w:pPr>
        <w:autoSpaceDE w:val="0"/>
        <w:autoSpaceDN w:val="0"/>
        <w:adjustRightInd w:val="0"/>
        <w:outlineLvl w:val="0"/>
        <w:rPr>
          <w:rFonts w:eastAsia="Times New Roman" w:cstheme="minorHAnsi"/>
          <w:b/>
          <w:bCs/>
        </w:rPr>
      </w:pPr>
      <w:r w:rsidRPr="00884894">
        <w:rPr>
          <w:rFonts w:eastAsia="Times New Roman" w:cstheme="minorHAnsi"/>
          <w:b/>
          <w:bCs/>
        </w:rPr>
        <w:t xml:space="preserve">Appeals </w:t>
      </w:r>
      <w:proofErr w:type="gramStart"/>
      <w:r w:rsidRPr="00884894">
        <w:rPr>
          <w:rFonts w:eastAsia="Times New Roman" w:cstheme="minorHAnsi"/>
          <w:b/>
          <w:bCs/>
        </w:rPr>
        <w:t>policy</w:t>
      </w:r>
      <w:proofErr w:type="gramEnd"/>
      <w:r w:rsidRPr="00884894">
        <w:rPr>
          <w:rFonts w:eastAsia="Times New Roman" w:cstheme="minorHAnsi"/>
          <w:b/>
          <w:bCs/>
        </w:rPr>
        <w:t xml:space="preserve"> </w:t>
      </w:r>
      <w:r w:rsidR="007F3CF4" w:rsidRPr="007F3CF4">
        <w:rPr>
          <w:rFonts w:eastAsia="Times New Roman" w:cstheme="minorHAnsi"/>
          <w:b/>
          <w:bCs/>
        </w:rPr>
        <w:t xml:space="preserve"> </w:t>
      </w:r>
    </w:p>
    <w:p w14:paraId="01FD64AC" w14:textId="77777777" w:rsidR="007F3CF4" w:rsidRPr="007F3CF4" w:rsidRDefault="007F3CF4" w:rsidP="007F3CF4">
      <w:pPr>
        <w:autoSpaceDE w:val="0"/>
        <w:autoSpaceDN w:val="0"/>
        <w:adjustRightInd w:val="0"/>
        <w:outlineLvl w:val="0"/>
        <w:rPr>
          <w:rFonts w:eastAsia="Times New Roman" w:cstheme="minorHAnsi"/>
          <w:b/>
        </w:rPr>
      </w:pPr>
    </w:p>
    <w:p w14:paraId="06804BDC" w14:textId="0D953917" w:rsidR="007F3CF4" w:rsidRPr="00884894" w:rsidRDefault="007F3CF4" w:rsidP="00884894">
      <w:pPr>
        <w:pStyle w:val="ListParagraph"/>
        <w:numPr>
          <w:ilvl w:val="0"/>
          <w:numId w:val="18"/>
        </w:numPr>
        <w:autoSpaceDE w:val="0"/>
        <w:autoSpaceDN w:val="0"/>
        <w:adjustRightInd w:val="0"/>
        <w:outlineLvl w:val="0"/>
        <w:rPr>
          <w:rFonts w:eastAsia="Times New Roman" w:cstheme="minorHAnsi"/>
        </w:rPr>
      </w:pPr>
      <w:r w:rsidRPr="00884894">
        <w:rPr>
          <w:rFonts w:eastAsia="Times New Roman" w:cstheme="minorHAnsi"/>
        </w:rPr>
        <w:t>Appeals will be heard without unreasonable delay at an agreed time and place.</w:t>
      </w:r>
    </w:p>
    <w:p w14:paraId="02EAE05C" w14:textId="77777777" w:rsidR="007F3CF4" w:rsidRPr="007F3CF4" w:rsidRDefault="007F3CF4" w:rsidP="007F3CF4">
      <w:pPr>
        <w:autoSpaceDE w:val="0"/>
        <w:autoSpaceDN w:val="0"/>
        <w:adjustRightInd w:val="0"/>
        <w:outlineLvl w:val="0"/>
        <w:rPr>
          <w:rFonts w:eastAsia="Times New Roman" w:cstheme="minorHAnsi"/>
        </w:rPr>
      </w:pPr>
    </w:p>
    <w:p w14:paraId="07ADEE0F" w14:textId="027723D4" w:rsidR="007F3CF4" w:rsidRPr="00884894" w:rsidRDefault="007F3CF4" w:rsidP="00884894">
      <w:pPr>
        <w:pStyle w:val="ListParagraph"/>
        <w:numPr>
          <w:ilvl w:val="0"/>
          <w:numId w:val="18"/>
        </w:numPr>
        <w:autoSpaceDE w:val="0"/>
        <w:autoSpaceDN w:val="0"/>
        <w:adjustRightInd w:val="0"/>
        <w:outlineLvl w:val="0"/>
        <w:rPr>
          <w:rFonts w:eastAsia="Times New Roman" w:cstheme="minorHAnsi"/>
        </w:rPr>
      </w:pPr>
      <w:r w:rsidRPr="00884894">
        <w:rPr>
          <w:rFonts w:eastAsia="Times New Roman" w:cstheme="minorHAnsi"/>
        </w:rPr>
        <w:t>An employee must inform of their wish to appeal against a decision that has been taken, and the grounds on which they wish to appeal and should put these in writing within [one week] of the date that the decision was sent or given to them.</w:t>
      </w:r>
    </w:p>
    <w:p w14:paraId="3692779D" w14:textId="77777777" w:rsidR="007F3CF4" w:rsidRPr="007F3CF4" w:rsidRDefault="007F3CF4" w:rsidP="007F3CF4">
      <w:pPr>
        <w:autoSpaceDE w:val="0"/>
        <w:autoSpaceDN w:val="0"/>
        <w:adjustRightInd w:val="0"/>
        <w:outlineLvl w:val="0"/>
        <w:rPr>
          <w:rFonts w:eastAsia="Times New Roman" w:cstheme="minorHAnsi"/>
          <w:b/>
        </w:rPr>
      </w:pPr>
    </w:p>
    <w:p w14:paraId="2C039B6B" w14:textId="7C7EAE0D" w:rsidR="007F3CF4" w:rsidRPr="00884894" w:rsidRDefault="007F3CF4" w:rsidP="00884894">
      <w:pPr>
        <w:pStyle w:val="ListParagraph"/>
        <w:numPr>
          <w:ilvl w:val="0"/>
          <w:numId w:val="18"/>
        </w:numPr>
        <w:autoSpaceDE w:val="0"/>
        <w:autoSpaceDN w:val="0"/>
        <w:adjustRightInd w:val="0"/>
        <w:outlineLvl w:val="0"/>
        <w:rPr>
          <w:rFonts w:eastAsia="Times New Roman" w:cstheme="minorHAnsi"/>
          <w:color w:val="000000"/>
        </w:rPr>
      </w:pPr>
      <w:r w:rsidRPr="00884894">
        <w:rPr>
          <w:rFonts w:eastAsia="Times New Roman" w:cstheme="minorHAnsi"/>
        </w:rPr>
        <w:t xml:space="preserve">All appeals are considered </w:t>
      </w:r>
      <w:r w:rsidR="00884894" w:rsidRPr="00884894">
        <w:rPr>
          <w:rFonts w:eastAsia="Times New Roman" w:cstheme="minorHAnsi"/>
        </w:rPr>
        <w:t xml:space="preserve">by </w:t>
      </w:r>
      <w:r w:rsidRPr="00884894">
        <w:rPr>
          <w:rFonts w:eastAsia="Times New Roman" w:cstheme="minorHAnsi"/>
        </w:rPr>
        <w:t>a</w:t>
      </w:r>
      <w:r w:rsidR="00884894" w:rsidRPr="00884894">
        <w:rPr>
          <w:rFonts w:eastAsia="Times New Roman" w:cstheme="minorHAnsi"/>
        </w:rPr>
        <w:t xml:space="preserve"> Churchwarden and one other member of the PCC (or delegated members of a PCC employment working group) not previously involved</w:t>
      </w:r>
      <w:r w:rsidRPr="00884894">
        <w:rPr>
          <w:rFonts w:eastAsia="Times New Roman" w:cstheme="minorHAnsi"/>
          <w:color w:val="000000"/>
        </w:rPr>
        <w:t>.</w:t>
      </w:r>
    </w:p>
    <w:p w14:paraId="176DF338" w14:textId="77777777" w:rsidR="007F3CF4" w:rsidRPr="007F3CF4" w:rsidRDefault="007F3CF4" w:rsidP="00884894">
      <w:pPr>
        <w:numPr>
          <w:ilvl w:val="0"/>
          <w:numId w:val="18"/>
        </w:numPr>
        <w:autoSpaceDE w:val="0"/>
        <w:autoSpaceDN w:val="0"/>
        <w:adjustRightInd w:val="0"/>
        <w:outlineLvl w:val="0"/>
        <w:rPr>
          <w:rFonts w:eastAsia="Times New Roman" w:cstheme="minorHAnsi"/>
        </w:rPr>
      </w:pPr>
      <w:r w:rsidRPr="007F3CF4">
        <w:rPr>
          <w:rFonts w:eastAsia="Times New Roman" w:cstheme="minorHAnsi"/>
        </w:rPr>
        <w:lastRenderedPageBreak/>
        <w:t xml:space="preserve">The decision will be confirmed in writing without unreasonable delay [and usually within one week of the appeal hearing]. There is no further right of appeal. </w:t>
      </w:r>
    </w:p>
    <w:p w14:paraId="43CA92D1" w14:textId="77777777" w:rsidR="007F3CF4" w:rsidRPr="00884894" w:rsidRDefault="007F3CF4" w:rsidP="00CF1542">
      <w:pPr>
        <w:shd w:val="clear" w:color="auto" w:fill="FFFFFF"/>
        <w:ind w:left="0" w:firstLine="0"/>
        <w:rPr>
          <w:rFonts w:eastAsia="Times New Roman" w:cstheme="minorHAnsi"/>
          <w:color w:val="0B0C0C"/>
          <w:lang w:eastAsia="en-GB"/>
        </w:rPr>
      </w:pPr>
    </w:p>
    <w:p w14:paraId="2DAFAD44" w14:textId="77777777" w:rsidR="007F3CF4" w:rsidRPr="00884894" w:rsidRDefault="007F3CF4" w:rsidP="00CF1542">
      <w:pPr>
        <w:shd w:val="clear" w:color="auto" w:fill="FFFFFF"/>
        <w:ind w:left="0" w:firstLine="0"/>
        <w:rPr>
          <w:rFonts w:eastAsia="Times New Roman" w:cstheme="minorHAnsi"/>
          <w:color w:val="0B0C0C"/>
          <w:lang w:eastAsia="en-GB"/>
        </w:rPr>
      </w:pPr>
    </w:p>
    <w:tbl>
      <w:tblPr>
        <w:tblStyle w:val="TableGrid"/>
        <w:tblW w:w="7791" w:type="dxa"/>
        <w:tblInd w:w="142" w:type="dxa"/>
        <w:tblLook w:val="04A0" w:firstRow="1" w:lastRow="0" w:firstColumn="1" w:lastColumn="0" w:noHBand="0" w:noVBand="1"/>
      </w:tblPr>
      <w:tblGrid>
        <w:gridCol w:w="3397"/>
        <w:gridCol w:w="4394"/>
      </w:tblGrid>
      <w:tr w:rsidR="00CF1542" w:rsidRPr="00884894" w14:paraId="3525FD2D" w14:textId="77777777" w:rsidTr="00E2644B">
        <w:tc>
          <w:tcPr>
            <w:tcW w:w="3397" w:type="dxa"/>
          </w:tcPr>
          <w:p w14:paraId="4D8E867C" w14:textId="77777777" w:rsidR="00CF1542" w:rsidRPr="00884894" w:rsidRDefault="00CF1542" w:rsidP="00E2644B">
            <w:pPr>
              <w:shd w:val="clear" w:color="auto" w:fill="FFFFFF"/>
              <w:ind w:left="0" w:firstLine="0"/>
              <w:rPr>
                <w:rFonts w:eastAsia="Times New Roman" w:cstheme="minorHAnsi"/>
                <w:b/>
                <w:bCs/>
                <w:color w:val="0B0C0C"/>
                <w:lang w:eastAsia="en-GB"/>
              </w:rPr>
            </w:pPr>
            <w:r w:rsidRPr="00884894">
              <w:rPr>
                <w:rFonts w:eastAsia="Times New Roman" w:cstheme="minorHAnsi"/>
                <w:b/>
                <w:bCs/>
                <w:color w:val="0B0C0C"/>
                <w:lang w:eastAsia="en-GB"/>
              </w:rPr>
              <w:t>Policy version</w:t>
            </w:r>
          </w:p>
          <w:p w14:paraId="6FCA2F64" w14:textId="77777777" w:rsidR="00CF1542" w:rsidRPr="00884894" w:rsidRDefault="00CF1542" w:rsidP="00E2644B">
            <w:pPr>
              <w:shd w:val="clear" w:color="auto" w:fill="FFFFFF"/>
              <w:ind w:left="0" w:firstLine="0"/>
              <w:rPr>
                <w:rFonts w:eastAsia="Times New Roman" w:cstheme="minorHAnsi"/>
                <w:b/>
                <w:bCs/>
                <w:color w:val="0B0C0C"/>
                <w:lang w:eastAsia="en-GB"/>
              </w:rPr>
            </w:pPr>
          </w:p>
        </w:tc>
        <w:tc>
          <w:tcPr>
            <w:tcW w:w="4394" w:type="dxa"/>
          </w:tcPr>
          <w:p w14:paraId="3A890232" w14:textId="77777777" w:rsidR="00CF1542" w:rsidRPr="00884894" w:rsidRDefault="00CF1542" w:rsidP="00E2644B">
            <w:pPr>
              <w:shd w:val="clear" w:color="auto" w:fill="FFFFFF"/>
              <w:ind w:left="0" w:firstLine="0"/>
              <w:rPr>
                <w:rFonts w:eastAsia="Times New Roman" w:cstheme="minorHAnsi"/>
                <w:color w:val="0B0C0C"/>
                <w:lang w:eastAsia="en-GB"/>
              </w:rPr>
            </w:pPr>
            <w:r w:rsidRPr="00884894">
              <w:rPr>
                <w:rFonts w:eastAsia="Times New Roman" w:cstheme="minorHAnsi"/>
                <w:color w:val="0B0C0C"/>
                <w:lang w:eastAsia="en-GB"/>
              </w:rPr>
              <w:t>Version one</w:t>
            </w:r>
          </w:p>
        </w:tc>
      </w:tr>
      <w:tr w:rsidR="00CF1542" w:rsidRPr="00884894" w14:paraId="492ACF59" w14:textId="77777777" w:rsidTr="00E2644B">
        <w:tc>
          <w:tcPr>
            <w:tcW w:w="3397" w:type="dxa"/>
          </w:tcPr>
          <w:p w14:paraId="0D6E65FE" w14:textId="77777777" w:rsidR="00CF1542" w:rsidRPr="00884894" w:rsidRDefault="00CF1542" w:rsidP="00E2644B">
            <w:pPr>
              <w:shd w:val="clear" w:color="auto" w:fill="FFFFFF"/>
              <w:ind w:left="0" w:firstLine="0"/>
              <w:rPr>
                <w:rFonts w:eastAsia="Times New Roman" w:cstheme="minorHAnsi"/>
                <w:b/>
                <w:bCs/>
                <w:color w:val="0B0C0C"/>
                <w:lang w:eastAsia="en-GB"/>
              </w:rPr>
            </w:pPr>
            <w:r w:rsidRPr="00884894">
              <w:rPr>
                <w:rFonts w:eastAsia="Times New Roman" w:cstheme="minorHAnsi"/>
                <w:b/>
                <w:bCs/>
                <w:color w:val="0B0C0C"/>
                <w:lang w:eastAsia="en-GB"/>
              </w:rPr>
              <w:t xml:space="preserve">Approved by the PCC </w:t>
            </w:r>
            <w:proofErr w:type="gramStart"/>
            <w:r w:rsidRPr="00884894">
              <w:rPr>
                <w:rFonts w:eastAsia="Times New Roman" w:cstheme="minorHAnsi"/>
                <w:b/>
                <w:bCs/>
                <w:color w:val="0B0C0C"/>
                <w:lang w:eastAsia="en-GB"/>
              </w:rPr>
              <w:t>on  (</w:t>
            </w:r>
            <w:proofErr w:type="gramEnd"/>
            <w:r w:rsidRPr="00884894">
              <w:rPr>
                <w:rFonts w:eastAsia="Times New Roman" w:cstheme="minorHAnsi"/>
                <w:b/>
                <w:bCs/>
                <w:color w:val="0B0C0C"/>
                <w:lang w:eastAsia="en-GB"/>
              </w:rPr>
              <w:t>date)</w:t>
            </w:r>
          </w:p>
          <w:p w14:paraId="5F4B6F0E" w14:textId="77777777" w:rsidR="00CF1542" w:rsidRPr="00884894" w:rsidRDefault="00CF1542" w:rsidP="00E2644B">
            <w:pPr>
              <w:shd w:val="clear" w:color="auto" w:fill="FFFFFF"/>
              <w:ind w:left="0" w:firstLine="0"/>
              <w:rPr>
                <w:rFonts w:eastAsia="Times New Roman" w:cstheme="minorHAnsi"/>
                <w:b/>
                <w:bCs/>
                <w:color w:val="0B0C0C"/>
                <w:lang w:eastAsia="en-GB"/>
              </w:rPr>
            </w:pPr>
            <w:r w:rsidRPr="00884894">
              <w:rPr>
                <w:rFonts w:eastAsia="Times New Roman" w:cstheme="minorHAnsi"/>
                <w:b/>
                <w:bCs/>
                <w:color w:val="0B0C0C"/>
                <w:lang w:eastAsia="en-GB"/>
              </w:rPr>
              <w:t xml:space="preserve">Date for renewal of policy </w:t>
            </w:r>
          </w:p>
          <w:p w14:paraId="6BF04540" w14:textId="77777777" w:rsidR="00CF1542" w:rsidRPr="00884894" w:rsidRDefault="00CF1542" w:rsidP="00E2644B">
            <w:pPr>
              <w:shd w:val="clear" w:color="auto" w:fill="FFFFFF"/>
              <w:ind w:left="0" w:firstLine="0"/>
              <w:rPr>
                <w:rFonts w:eastAsia="Times New Roman" w:cstheme="minorHAnsi"/>
                <w:b/>
                <w:bCs/>
                <w:color w:val="0B0C0C"/>
                <w:lang w:eastAsia="en-GB"/>
              </w:rPr>
            </w:pPr>
          </w:p>
        </w:tc>
        <w:tc>
          <w:tcPr>
            <w:tcW w:w="4394" w:type="dxa"/>
          </w:tcPr>
          <w:p w14:paraId="7B9D87EE" w14:textId="77777777" w:rsidR="00CF1542" w:rsidRPr="00884894" w:rsidRDefault="00CF1542" w:rsidP="00E2644B">
            <w:pPr>
              <w:shd w:val="clear" w:color="auto" w:fill="FFFFFF"/>
              <w:ind w:left="0" w:firstLine="0"/>
              <w:rPr>
                <w:rFonts w:eastAsia="Times New Roman" w:cstheme="minorHAnsi"/>
                <w:color w:val="0B0C0C"/>
                <w:lang w:eastAsia="en-GB"/>
              </w:rPr>
            </w:pPr>
          </w:p>
          <w:p w14:paraId="6574B403" w14:textId="77777777" w:rsidR="00CF1542" w:rsidRPr="00884894" w:rsidRDefault="00CF1542" w:rsidP="00E2644B">
            <w:pPr>
              <w:shd w:val="clear" w:color="auto" w:fill="FFFFFF"/>
              <w:ind w:left="0" w:firstLine="0"/>
              <w:rPr>
                <w:rFonts w:eastAsia="Times New Roman" w:cstheme="minorHAnsi"/>
                <w:color w:val="0B0C0C"/>
                <w:lang w:eastAsia="en-GB"/>
              </w:rPr>
            </w:pPr>
          </w:p>
        </w:tc>
      </w:tr>
      <w:tr w:rsidR="00CF1542" w:rsidRPr="00884894" w14:paraId="6F422BE4" w14:textId="77777777" w:rsidTr="00E2644B">
        <w:tc>
          <w:tcPr>
            <w:tcW w:w="3397" w:type="dxa"/>
          </w:tcPr>
          <w:p w14:paraId="0A6177A1" w14:textId="77777777" w:rsidR="00CF1542" w:rsidRPr="00884894" w:rsidRDefault="00CF1542" w:rsidP="00E2644B">
            <w:pPr>
              <w:shd w:val="clear" w:color="auto" w:fill="FFFFFF"/>
              <w:ind w:left="0" w:firstLine="0"/>
              <w:rPr>
                <w:rFonts w:eastAsia="Times New Roman" w:cstheme="minorHAnsi"/>
                <w:b/>
                <w:bCs/>
                <w:color w:val="0B0C0C"/>
                <w:lang w:eastAsia="en-GB"/>
              </w:rPr>
            </w:pPr>
            <w:r w:rsidRPr="00884894">
              <w:rPr>
                <w:rFonts w:eastAsia="Times New Roman" w:cstheme="minorHAnsi"/>
                <w:b/>
                <w:bCs/>
                <w:color w:val="0B0C0C"/>
                <w:lang w:eastAsia="en-GB"/>
              </w:rPr>
              <w:t>Signed by (name)</w:t>
            </w:r>
          </w:p>
          <w:p w14:paraId="58371D59" w14:textId="77777777" w:rsidR="00CF1542" w:rsidRPr="00884894" w:rsidRDefault="00CF1542" w:rsidP="00E2644B">
            <w:pPr>
              <w:shd w:val="clear" w:color="auto" w:fill="FFFFFF"/>
              <w:ind w:left="0" w:firstLine="0"/>
              <w:rPr>
                <w:rFonts w:eastAsia="Times New Roman" w:cstheme="minorHAnsi"/>
                <w:b/>
                <w:bCs/>
                <w:color w:val="0B0C0C"/>
                <w:lang w:eastAsia="en-GB"/>
              </w:rPr>
            </w:pPr>
            <w:r w:rsidRPr="00884894">
              <w:rPr>
                <w:rFonts w:eastAsia="Times New Roman" w:cstheme="minorHAnsi"/>
                <w:b/>
                <w:bCs/>
                <w:color w:val="0B0C0C"/>
                <w:lang w:eastAsia="en-GB"/>
              </w:rPr>
              <w:t>Print Name</w:t>
            </w:r>
          </w:p>
          <w:p w14:paraId="556DD292" w14:textId="77777777" w:rsidR="00CF1542" w:rsidRPr="00884894" w:rsidRDefault="00CF1542" w:rsidP="00E2644B">
            <w:pPr>
              <w:shd w:val="clear" w:color="auto" w:fill="FFFFFF"/>
              <w:ind w:left="0" w:firstLine="0"/>
              <w:rPr>
                <w:rFonts w:eastAsia="Times New Roman" w:cstheme="minorHAnsi"/>
                <w:b/>
                <w:bCs/>
                <w:color w:val="0B0C0C"/>
                <w:lang w:eastAsia="en-GB"/>
              </w:rPr>
            </w:pPr>
          </w:p>
          <w:p w14:paraId="713412D0" w14:textId="77777777" w:rsidR="00CF1542" w:rsidRPr="00884894" w:rsidRDefault="00CF1542" w:rsidP="00E2644B">
            <w:pPr>
              <w:shd w:val="clear" w:color="auto" w:fill="FFFFFF"/>
              <w:ind w:left="0" w:firstLine="0"/>
              <w:rPr>
                <w:rFonts w:eastAsia="Times New Roman" w:cstheme="minorHAnsi"/>
                <w:b/>
                <w:bCs/>
                <w:color w:val="0B0C0C"/>
                <w:lang w:eastAsia="en-GB"/>
              </w:rPr>
            </w:pPr>
            <w:r w:rsidRPr="00884894">
              <w:rPr>
                <w:rFonts w:eastAsia="Times New Roman" w:cstheme="minorHAnsi"/>
                <w:b/>
                <w:bCs/>
                <w:color w:val="0B0C0C"/>
                <w:lang w:eastAsia="en-GB"/>
              </w:rPr>
              <w:t xml:space="preserve">Role </w:t>
            </w:r>
          </w:p>
          <w:p w14:paraId="75C2A55A" w14:textId="77777777" w:rsidR="00CF1542" w:rsidRPr="00884894" w:rsidRDefault="00CF1542" w:rsidP="00E2644B">
            <w:pPr>
              <w:shd w:val="clear" w:color="auto" w:fill="FFFFFF"/>
              <w:ind w:left="0" w:firstLine="0"/>
              <w:rPr>
                <w:rFonts w:eastAsia="Times New Roman" w:cstheme="minorHAnsi"/>
                <w:b/>
                <w:bCs/>
                <w:color w:val="0B0C0C"/>
                <w:lang w:eastAsia="en-GB"/>
              </w:rPr>
            </w:pPr>
          </w:p>
        </w:tc>
        <w:tc>
          <w:tcPr>
            <w:tcW w:w="4394" w:type="dxa"/>
          </w:tcPr>
          <w:p w14:paraId="474E6E32" w14:textId="77777777" w:rsidR="00CF1542" w:rsidRPr="00884894" w:rsidRDefault="00CF1542" w:rsidP="00E2644B">
            <w:pPr>
              <w:shd w:val="clear" w:color="auto" w:fill="FFFFFF"/>
              <w:ind w:left="0" w:firstLine="0"/>
              <w:rPr>
                <w:rFonts w:eastAsia="Times New Roman" w:cstheme="minorHAnsi"/>
                <w:color w:val="0B0C0C"/>
                <w:lang w:eastAsia="en-GB"/>
              </w:rPr>
            </w:pPr>
          </w:p>
          <w:p w14:paraId="26E661C9" w14:textId="77777777" w:rsidR="00CF1542" w:rsidRPr="00884894" w:rsidRDefault="00CF1542" w:rsidP="00E2644B">
            <w:pPr>
              <w:shd w:val="clear" w:color="auto" w:fill="FFFFFF"/>
              <w:ind w:left="0" w:firstLine="0"/>
              <w:rPr>
                <w:rFonts w:eastAsia="Times New Roman" w:cstheme="minorHAnsi"/>
                <w:color w:val="0B0C0C"/>
                <w:lang w:eastAsia="en-GB"/>
              </w:rPr>
            </w:pPr>
          </w:p>
        </w:tc>
      </w:tr>
    </w:tbl>
    <w:p w14:paraId="5E820E94" w14:textId="76C2A242" w:rsidR="00020AB4" w:rsidRPr="00884894" w:rsidRDefault="00020AB4">
      <w:pPr>
        <w:rPr>
          <w:rFonts w:eastAsia="Times New Roman" w:cstheme="minorHAnsi"/>
          <w:color w:val="0B0C0C"/>
          <w:lang w:eastAsia="en-GB"/>
        </w:rPr>
      </w:pPr>
      <w:r w:rsidRPr="00884894">
        <w:rPr>
          <w:rFonts w:eastAsia="Times New Roman" w:cstheme="minorHAnsi"/>
          <w:color w:val="0B0C0C"/>
          <w:lang w:eastAsia="en-GB"/>
        </w:rPr>
        <w:br w:type="page"/>
      </w:r>
    </w:p>
    <w:tbl>
      <w:tblPr>
        <w:tblStyle w:val="TableGrid"/>
        <w:tblW w:w="9639" w:type="dxa"/>
        <w:tblInd w:w="-5" w:type="dxa"/>
        <w:tblLook w:val="04A0" w:firstRow="1" w:lastRow="0" w:firstColumn="1" w:lastColumn="0" w:noHBand="0" w:noVBand="1"/>
      </w:tblPr>
      <w:tblGrid>
        <w:gridCol w:w="9639"/>
      </w:tblGrid>
      <w:tr w:rsidR="00020AB4" w:rsidRPr="00884894" w14:paraId="65558842" w14:textId="77777777" w:rsidTr="00020AB4">
        <w:tc>
          <w:tcPr>
            <w:tcW w:w="9639" w:type="dxa"/>
            <w:shd w:val="clear" w:color="auto" w:fill="F4B083" w:themeFill="accent2" w:themeFillTint="99"/>
          </w:tcPr>
          <w:p w14:paraId="06E36A4F" w14:textId="77777777" w:rsidR="00020AB4" w:rsidRPr="00884894" w:rsidRDefault="00020AB4" w:rsidP="00E2644B">
            <w:pPr>
              <w:ind w:left="0" w:firstLine="0"/>
              <w:jc w:val="center"/>
              <w:rPr>
                <w:rFonts w:cstheme="minorHAnsi"/>
                <w:b/>
                <w:bCs/>
              </w:rPr>
            </w:pPr>
          </w:p>
          <w:p w14:paraId="7CACEF16" w14:textId="77777777" w:rsidR="00020AB4" w:rsidRPr="00884894" w:rsidRDefault="00020AB4" w:rsidP="00020AB4">
            <w:pPr>
              <w:ind w:left="0" w:firstLine="0"/>
              <w:jc w:val="center"/>
              <w:rPr>
                <w:rFonts w:cstheme="minorHAnsi"/>
                <w:b/>
                <w:bCs/>
              </w:rPr>
            </w:pPr>
            <w:r w:rsidRPr="00884894">
              <w:rPr>
                <w:rFonts w:cstheme="minorHAnsi"/>
                <w:b/>
                <w:bCs/>
              </w:rPr>
              <w:t xml:space="preserve">PCC Appraisal form – add church logo </w:t>
            </w:r>
            <w:proofErr w:type="gramStart"/>
            <w:r w:rsidRPr="00884894">
              <w:rPr>
                <w:rFonts w:cstheme="minorHAnsi"/>
                <w:b/>
                <w:bCs/>
              </w:rPr>
              <w:t>here</w:t>
            </w:r>
            <w:proofErr w:type="gramEnd"/>
            <w:r w:rsidRPr="00884894">
              <w:rPr>
                <w:rFonts w:cstheme="minorHAnsi"/>
                <w:b/>
                <w:bCs/>
              </w:rPr>
              <w:t xml:space="preserve"> </w:t>
            </w:r>
          </w:p>
          <w:p w14:paraId="3C640D0D" w14:textId="2B74B873" w:rsidR="00020AB4" w:rsidRPr="00884894" w:rsidRDefault="00020AB4" w:rsidP="00020AB4">
            <w:pPr>
              <w:ind w:left="0" w:firstLine="0"/>
              <w:jc w:val="center"/>
              <w:rPr>
                <w:rFonts w:cstheme="minorHAnsi"/>
              </w:rPr>
            </w:pPr>
          </w:p>
        </w:tc>
      </w:tr>
    </w:tbl>
    <w:p w14:paraId="1D593255" w14:textId="77777777" w:rsidR="00020AB4" w:rsidRPr="00884894" w:rsidRDefault="00020AB4" w:rsidP="00020AB4">
      <w:pPr>
        <w:shd w:val="clear" w:color="auto" w:fill="FFFFFF"/>
        <w:ind w:left="0" w:firstLine="0"/>
        <w:rPr>
          <w:rFonts w:eastAsia="Times New Roman" w:cstheme="minorHAnsi"/>
          <w:color w:val="0B0C0C"/>
          <w:lang w:eastAsia="en-GB"/>
        </w:rPr>
      </w:pPr>
    </w:p>
    <w:tbl>
      <w:tblPr>
        <w:tblStyle w:val="TableGrid"/>
        <w:tblW w:w="0" w:type="auto"/>
        <w:tblInd w:w="-5" w:type="dxa"/>
        <w:tblLook w:val="04A0" w:firstRow="1" w:lastRow="0" w:firstColumn="1" w:lastColumn="0" w:noHBand="0" w:noVBand="1"/>
      </w:tblPr>
      <w:tblGrid>
        <w:gridCol w:w="4395"/>
        <w:gridCol w:w="5238"/>
      </w:tblGrid>
      <w:tr w:rsidR="00020AB4" w:rsidRPr="00884894" w14:paraId="281DF9EA" w14:textId="77777777" w:rsidTr="00020AB4">
        <w:tc>
          <w:tcPr>
            <w:tcW w:w="4395" w:type="dxa"/>
          </w:tcPr>
          <w:p w14:paraId="0F77B49E" w14:textId="130FBE36" w:rsidR="00020AB4" w:rsidRPr="00884894" w:rsidRDefault="00020AB4">
            <w:pPr>
              <w:ind w:left="0" w:firstLine="0"/>
              <w:rPr>
                <w:rFonts w:eastAsia="Times New Roman" w:cstheme="minorHAnsi"/>
                <w:b/>
                <w:bCs/>
                <w:color w:val="0B0C0C"/>
                <w:lang w:eastAsia="en-GB"/>
              </w:rPr>
            </w:pPr>
            <w:r w:rsidRPr="00884894">
              <w:rPr>
                <w:rFonts w:eastAsia="Times New Roman" w:cstheme="minorHAnsi"/>
                <w:b/>
                <w:bCs/>
                <w:color w:val="0B0C0C"/>
                <w:lang w:eastAsia="en-GB"/>
              </w:rPr>
              <w:t>Name of appraisee</w:t>
            </w:r>
          </w:p>
          <w:p w14:paraId="639E3225" w14:textId="77777777" w:rsidR="00020AB4" w:rsidRPr="00884894" w:rsidRDefault="00020AB4">
            <w:pPr>
              <w:ind w:left="0" w:firstLine="0"/>
              <w:rPr>
                <w:rFonts w:eastAsia="Times New Roman" w:cstheme="minorHAnsi"/>
                <w:b/>
                <w:bCs/>
                <w:color w:val="0B0C0C"/>
                <w:lang w:eastAsia="en-GB"/>
              </w:rPr>
            </w:pPr>
          </w:p>
          <w:p w14:paraId="7C2E4B76" w14:textId="5E55FBA5" w:rsidR="00020AB4" w:rsidRPr="00884894" w:rsidRDefault="00020AB4">
            <w:pPr>
              <w:ind w:left="0" w:firstLine="0"/>
              <w:rPr>
                <w:rFonts w:eastAsia="Times New Roman" w:cstheme="minorHAnsi"/>
                <w:b/>
                <w:bCs/>
                <w:color w:val="0B0C0C"/>
                <w:lang w:eastAsia="en-GB"/>
              </w:rPr>
            </w:pPr>
            <w:r w:rsidRPr="00884894">
              <w:rPr>
                <w:rFonts w:eastAsia="Times New Roman" w:cstheme="minorHAnsi"/>
                <w:b/>
                <w:bCs/>
                <w:color w:val="0B0C0C"/>
                <w:lang w:eastAsia="en-GB"/>
              </w:rPr>
              <w:t>Name of appraiser</w:t>
            </w:r>
          </w:p>
          <w:p w14:paraId="5E5CEE57" w14:textId="77777777" w:rsidR="00020AB4" w:rsidRPr="00884894" w:rsidRDefault="00020AB4">
            <w:pPr>
              <w:ind w:left="0" w:firstLine="0"/>
              <w:rPr>
                <w:rFonts w:eastAsia="Times New Roman" w:cstheme="minorHAnsi"/>
                <w:b/>
                <w:bCs/>
                <w:color w:val="0B0C0C"/>
                <w:lang w:eastAsia="en-GB"/>
              </w:rPr>
            </w:pPr>
          </w:p>
          <w:p w14:paraId="14118BFB" w14:textId="76226B99" w:rsidR="00020AB4" w:rsidRPr="00884894" w:rsidRDefault="00020AB4">
            <w:pPr>
              <w:ind w:left="0" w:firstLine="0"/>
              <w:rPr>
                <w:rFonts w:eastAsia="Times New Roman" w:cstheme="minorHAnsi"/>
                <w:b/>
                <w:bCs/>
                <w:color w:val="0B0C0C"/>
                <w:lang w:eastAsia="en-GB"/>
              </w:rPr>
            </w:pPr>
            <w:r w:rsidRPr="00884894">
              <w:rPr>
                <w:rFonts w:eastAsia="Times New Roman" w:cstheme="minorHAnsi"/>
                <w:b/>
                <w:bCs/>
                <w:color w:val="0B0C0C"/>
                <w:lang w:eastAsia="en-GB"/>
              </w:rPr>
              <w:t xml:space="preserve">Date of appraisal </w:t>
            </w:r>
          </w:p>
          <w:p w14:paraId="29A1E5BE" w14:textId="54D0DA88" w:rsidR="00020AB4" w:rsidRPr="00884894" w:rsidRDefault="00020AB4">
            <w:pPr>
              <w:ind w:left="0" w:firstLine="0"/>
              <w:rPr>
                <w:rFonts w:eastAsia="Times New Roman" w:cstheme="minorHAnsi"/>
                <w:b/>
                <w:bCs/>
                <w:color w:val="0B0C0C"/>
                <w:lang w:eastAsia="en-GB"/>
              </w:rPr>
            </w:pPr>
          </w:p>
        </w:tc>
        <w:tc>
          <w:tcPr>
            <w:tcW w:w="5238" w:type="dxa"/>
          </w:tcPr>
          <w:p w14:paraId="42F76657" w14:textId="77777777" w:rsidR="00020AB4" w:rsidRPr="00884894" w:rsidRDefault="00020AB4">
            <w:pPr>
              <w:ind w:left="0" w:firstLine="0"/>
              <w:rPr>
                <w:rFonts w:eastAsia="Times New Roman" w:cstheme="minorHAnsi"/>
                <w:b/>
                <w:bCs/>
                <w:color w:val="0B0C0C"/>
                <w:lang w:eastAsia="en-GB"/>
              </w:rPr>
            </w:pPr>
          </w:p>
        </w:tc>
      </w:tr>
      <w:tr w:rsidR="00020AB4" w:rsidRPr="00884894" w14:paraId="6B5387BD" w14:textId="77777777" w:rsidTr="00020AB4">
        <w:tc>
          <w:tcPr>
            <w:tcW w:w="4395" w:type="dxa"/>
          </w:tcPr>
          <w:p w14:paraId="69C33EE1" w14:textId="77777777" w:rsidR="00020AB4" w:rsidRPr="00884894" w:rsidRDefault="00020AB4" w:rsidP="00020AB4">
            <w:pPr>
              <w:ind w:left="0" w:firstLine="0"/>
              <w:rPr>
                <w:rFonts w:eastAsia="Times New Roman" w:cstheme="minorHAnsi"/>
                <w:b/>
                <w:bCs/>
                <w:color w:val="0B0C0C"/>
                <w:lang w:eastAsia="en-GB"/>
              </w:rPr>
            </w:pPr>
            <w:r w:rsidRPr="00884894">
              <w:rPr>
                <w:rFonts w:eastAsia="Times New Roman" w:cstheme="minorHAnsi"/>
                <w:b/>
                <w:bCs/>
                <w:color w:val="0B0C0C"/>
                <w:lang w:eastAsia="en-GB"/>
              </w:rPr>
              <w:t xml:space="preserve">Reviewing last year – what went </w:t>
            </w:r>
            <w:proofErr w:type="gramStart"/>
            <w:r w:rsidRPr="00884894">
              <w:rPr>
                <w:rFonts w:eastAsia="Times New Roman" w:cstheme="minorHAnsi"/>
                <w:b/>
                <w:bCs/>
                <w:color w:val="0B0C0C"/>
                <w:lang w:eastAsia="en-GB"/>
              </w:rPr>
              <w:t>well ?</w:t>
            </w:r>
            <w:proofErr w:type="gramEnd"/>
            <w:r w:rsidRPr="00884894">
              <w:rPr>
                <w:rFonts w:eastAsia="Times New Roman" w:cstheme="minorHAnsi"/>
                <w:b/>
                <w:bCs/>
                <w:color w:val="0B0C0C"/>
                <w:lang w:eastAsia="en-GB"/>
              </w:rPr>
              <w:t xml:space="preserve"> What made them go so </w:t>
            </w:r>
            <w:proofErr w:type="gramStart"/>
            <w:r w:rsidRPr="00884894">
              <w:rPr>
                <w:rFonts w:eastAsia="Times New Roman" w:cstheme="minorHAnsi"/>
                <w:b/>
                <w:bCs/>
                <w:color w:val="0B0C0C"/>
                <w:lang w:eastAsia="en-GB"/>
              </w:rPr>
              <w:t>well ?</w:t>
            </w:r>
            <w:proofErr w:type="gramEnd"/>
          </w:p>
          <w:p w14:paraId="4B540DCD" w14:textId="77777777" w:rsidR="00020AB4" w:rsidRPr="00884894" w:rsidRDefault="00020AB4">
            <w:pPr>
              <w:ind w:left="0" w:firstLine="0"/>
              <w:rPr>
                <w:rFonts w:eastAsia="Times New Roman" w:cstheme="minorHAnsi"/>
                <w:b/>
                <w:bCs/>
                <w:color w:val="0B0C0C"/>
                <w:lang w:eastAsia="en-GB"/>
              </w:rPr>
            </w:pPr>
          </w:p>
          <w:p w14:paraId="575B2BCB" w14:textId="77777777" w:rsidR="00020AB4" w:rsidRPr="00884894" w:rsidRDefault="00020AB4">
            <w:pPr>
              <w:ind w:left="0" w:firstLine="0"/>
              <w:rPr>
                <w:rFonts w:eastAsia="Times New Roman" w:cstheme="minorHAnsi"/>
                <w:b/>
                <w:bCs/>
                <w:color w:val="0B0C0C"/>
                <w:lang w:eastAsia="en-GB"/>
              </w:rPr>
            </w:pPr>
          </w:p>
          <w:p w14:paraId="629AC713" w14:textId="77777777" w:rsidR="00020AB4" w:rsidRPr="00884894" w:rsidRDefault="00020AB4">
            <w:pPr>
              <w:ind w:left="0" w:firstLine="0"/>
              <w:rPr>
                <w:rFonts w:eastAsia="Times New Roman" w:cstheme="minorHAnsi"/>
                <w:b/>
                <w:bCs/>
                <w:color w:val="0B0C0C"/>
                <w:lang w:eastAsia="en-GB"/>
              </w:rPr>
            </w:pPr>
          </w:p>
          <w:p w14:paraId="77C77141" w14:textId="77777777" w:rsidR="00020AB4" w:rsidRPr="00884894" w:rsidRDefault="00020AB4">
            <w:pPr>
              <w:ind w:left="0" w:firstLine="0"/>
              <w:rPr>
                <w:rFonts w:eastAsia="Times New Roman" w:cstheme="minorHAnsi"/>
                <w:b/>
                <w:bCs/>
                <w:color w:val="0B0C0C"/>
                <w:lang w:eastAsia="en-GB"/>
              </w:rPr>
            </w:pPr>
          </w:p>
        </w:tc>
        <w:tc>
          <w:tcPr>
            <w:tcW w:w="5238" w:type="dxa"/>
          </w:tcPr>
          <w:p w14:paraId="6E94A9DD" w14:textId="77777777" w:rsidR="00020AB4" w:rsidRDefault="00020AB4">
            <w:pPr>
              <w:ind w:left="0" w:firstLine="0"/>
              <w:rPr>
                <w:rFonts w:eastAsia="Times New Roman" w:cstheme="minorHAnsi"/>
                <w:b/>
                <w:bCs/>
                <w:color w:val="0B0C0C"/>
                <w:lang w:eastAsia="en-GB"/>
              </w:rPr>
            </w:pPr>
          </w:p>
          <w:p w14:paraId="7D917047" w14:textId="77777777" w:rsidR="00884894" w:rsidRDefault="00884894">
            <w:pPr>
              <w:ind w:left="0" w:firstLine="0"/>
              <w:rPr>
                <w:rFonts w:eastAsia="Times New Roman" w:cstheme="minorHAnsi"/>
                <w:b/>
                <w:bCs/>
                <w:color w:val="0B0C0C"/>
                <w:lang w:eastAsia="en-GB"/>
              </w:rPr>
            </w:pPr>
          </w:p>
          <w:p w14:paraId="7863F76B" w14:textId="77777777" w:rsidR="00884894" w:rsidRDefault="00884894">
            <w:pPr>
              <w:ind w:left="0" w:firstLine="0"/>
              <w:rPr>
                <w:rFonts w:eastAsia="Times New Roman" w:cstheme="minorHAnsi"/>
                <w:b/>
                <w:bCs/>
                <w:color w:val="0B0C0C"/>
                <w:lang w:eastAsia="en-GB"/>
              </w:rPr>
            </w:pPr>
          </w:p>
          <w:p w14:paraId="5E2C1CDB" w14:textId="77777777" w:rsidR="00884894" w:rsidRDefault="00884894">
            <w:pPr>
              <w:ind w:left="0" w:firstLine="0"/>
              <w:rPr>
                <w:rFonts w:eastAsia="Times New Roman" w:cstheme="minorHAnsi"/>
                <w:b/>
                <w:bCs/>
                <w:color w:val="0B0C0C"/>
                <w:lang w:eastAsia="en-GB"/>
              </w:rPr>
            </w:pPr>
          </w:p>
          <w:p w14:paraId="2993BC82" w14:textId="77777777" w:rsidR="00884894" w:rsidRDefault="00884894">
            <w:pPr>
              <w:ind w:left="0" w:firstLine="0"/>
              <w:rPr>
                <w:rFonts w:eastAsia="Times New Roman" w:cstheme="minorHAnsi"/>
                <w:b/>
                <w:bCs/>
                <w:color w:val="0B0C0C"/>
                <w:lang w:eastAsia="en-GB"/>
              </w:rPr>
            </w:pPr>
          </w:p>
          <w:p w14:paraId="3D733822" w14:textId="77777777" w:rsidR="00884894" w:rsidRDefault="00884894">
            <w:pPr>
              <w:ind w:left="0" w:firstLine="0"/>
              <w:rPr>
                <w:rFonts w:eastAsia="Times New Roman" w:cstheme="minorHAnsi"/>
                <w:b/>
                <w:bCs/>
                <w:color w:val="0B0C0C"/>
                <w:lang w:eastAsia="en-GB"/>
              </w:rPr>
            </w:pPr>
          </w:p>
          <w:p w14:paraId="30CA3D31" w14:textId="77777777" w:rsidR="00884894" w:rsidRDefault="00884894">
            <w:pPr>
              <w:ind w:left="0" w:firstLine="0"/>
              <w:rPr>
                <w:rFonts w:eastAsia="Times New Roman" w:cstheme="minorHAnsi"/>
                <w:b/>
                <w:bCs/>
                <w:color w:val="0B0C0C"/>
                <w:lang w:eastAsia="en-GB"/>
              </w:rPr>
            </w:pPr>
          </w:p>
          <w:p w14:paraId="3950C99E" w14:textId="77777777" w:rsidR="00020AB4" w:rsidRPr="00884894" w:rsidRDefault="00020AB4">
            <w:pPr>
              <w:ind w:left="0" w:firstLine="0"/>
              <w:rPr>
                <w:rFonts w:eastAsia="Times New Roman" w:cstheme="minorHAnsi"/>
                <w:b/>
                <w:bCs/>
                <w:color w:val="0B0C0C"/>
                <w:lang w:eastAsia="en-GB"/>
              </w:rPr>
            </w:pPr>
          </w:p>
        </w:tc>
      </w:tr>
      <w:tr w:rsidR="00020AB4" w:rsidRPr="00884894" w14:paraId="510969BD" w14:textId="77777777" w:rsidTr="00020AB4">
        <w:tc>
          <w:tcPr>
            <w:tcW w:w="4395" w:type="dxa"/>
          </w:tcPr>
          <w:p w14:paraId="53B4A631" w14:textId="77777777" w:rsidR="00020AB4" w:rsidRPr="00884894" w:rsidRDefault="00020AB4">
            <w:pPr>
              <w:ind w:left="0" w:firstLine="0"/>
              <w:rPr>
                <w:rFonts w:eastAsia="Times New Roman" w:cstheme="minorHAnsi"/>
                <w:b/>
                <w:bCs/>
                <w:color w:val="0B0C0C"/>
                <w:lang w:eastAsia="en-GB"/>
              </w:rPr>
            </w:pPr>
            <w:r w:rsidRPr="00884894">
              <w:rPr>
                <w:rFonts w:eastAsia="Times New Roman" w:cstheme="minorHAnsi"/>
                <w:b/>
                <w:bCs/>
                <w:color w:val="0B0C0C"/>
                <w:lang w:eastAsia="en-GB"/>
              </w:rPr>
              <w:t xml:space="preserve">Reviewing last year were </w:t>
            </w:r>
            <w:proofErr w:type="gramStart"/>
            <w:r w:rsidRPr="00884894">
              <w:rPr>
                <w:rFonts w:eastAsia="Times New Roman" w:cstheme="minorHAnsi"/>
                <w:b/>
                <w:bCs/>
                <w:color w:val="0B0C0C"/>
                <w:lang w:eastAsia="en-GB"/>
              </w:rPr>
              <w:t>there</w:t>
            </w:r>
            <w:proofErr w:type="gramEnd"/>
            <w:r w:rsidRPr="00884894">
              <w:rPr>
                <w:rFonts w:eastAsia="Times New Roman" w:cstheme="minorHAnsi"/>
                <w:b/>
                <w:bCs/>
                <w:color w:val="0B0C0C"/>
                <w:lang w:eastAsia="en-GB"/>
              </w:rPr>
              <w:t xml:space="preserve"> things that didn’t go so well, what were the reasons for this?</w:t>
            </w:r>
          </w:p>
          <w:p w14:paraId="6402B2C8" w14:textId="77777777" w:rsidR="00020AB4" w:rsidRPr="00884894" w:rsidRDefault="00020AB4">
            <w:pPr>
              <w:ind w:left="0" w:firstLine="0"/>
              <w:rPr>
                <w:rFonts w:eastAsia="Times New Roman" w:cstheme="minorHAnsi"/>
                <w:b/>
                <w:bCs/>
                <w:color w:val="0B0C0C"/>
                <w:lang w:eastAsia="en-GB"/>
              </w:rPr>
            </w:pPr>
          </w:p>
          <w:p w14:paraId="21094579" w14:textId="78C38625" w:rsidR="00020AB4" w:rsidRPr="00884894" w:rsidRDefault="00020AB4">
            <w:pPr>
              <w:ind w:left="0" w:firstLine="0"/>
              <w:rPr>
                <w:rFonts w:eastAsia="Times New Roman" w:cstheme="minorHAnsi"/>
                <w:b/>
                <w:bCs/>
                <w:color w:val="0B0C0C"/>
                <w:lang w:eastAsia="en-GB"/>
              </w:rPr>
            </w:pPr>
          </w:p>
        </w:tc>
        <w:tc>
          <w:tcPr>
            <w:tcW w:w="5238" w:type="dxa"/>
          </w:tcPr>
          <w:p w14:paraId="2457C3B9" w14:textId="77777777" w:rsidR="00020AB4" w:rsidRDefault="00020AB4">
            <w:pPr>
              <w:ind w:left="0" w:firstLine="0"/>
              <w:rPr>
                <w:rFonts w:eastAsia="Times New Roman" w:cstheme="minorHAnsi"/>
                <w:b/>
                <w:bCs/>
                <w:color w:val="0B0C0C"/>
                <w:lang w:eastAsia="en-GB"/>
              </w:rPr>
            </w:pPr>
          </w:p>
          <w:p w14:paraId="2029D230" w14:textId="77777777" w:rsidR="00884894" w:rsidRDefault="00884894">
            <w:pPr>
              <w:ind w:left="0" w:firstLine="0"/>
              <w:rPr>
                <w:rFonts w:eastAsia="Times New Roman" w:cstheme="minorHAnsi"/>
                <w:b/>
                <w:bCs/>
                <w:color w:val="0B0C0C"/>
                <w:lang w:eastAsia="en-GB"/>
              </w:rPr>
            </w:pPr>
          </w:p>
          <w:p w14:paraId="36FBB7D5" w14:textId="77777777" w:rsidR="00884894" w:rsidRDefault="00884894">
            <w:pPr>
              <w:ind w:left="0" w:firstLine="0"/>
              <w:rPr>
                <w:rFonts w:eastAsia="Times New Roman" w:cstheme="minorHAnsi"/>
                <w:b/>
                <w:bCs/>
                <w:color w:val="0B0C0C"/>
                <w:lang w:eastAsia="en-GB"/>
              </w:rPr>
            </w:pPr>
          </w:p>
          <w:p w14:paraId="289F89AD" w14:textId="77777777" w:rsidR="00884894" w:rsidRDefault="00884894">
            <w:pPr>
              <w:ind w:left="0" w:firstLine="0"/>
              <w:rPr>
                <w:rFonts w:eastAsia="Times New Roman" w:cstheme="minorHAnsi"/>
                <w:b/>
                <w:bCs/>
                <w:color w:val="0B0C0C"/>
                <w:lang w:eastAsia="en-GB"/>
              </w:rPr>
            </w:pPr>
          </w:p>
          <w:p w14:paraId="1A205D9E" w14:textId="77777777" w:rsidR="00884894" w:rsidRDefault="00884894">
            <w:pPr>
              <w:ind w:left="0" w:firstLine="0"/>
              <w:rPr>
                <w:rFonts w:eastAsia="Times New Roman" w:cstheme="minorHAnsi"/>
                <w:b/>
                <w:bCs/>
                <w:color w:val="0B0C0C"/>
                <w:lang w:eastAsia="en-GB"/>
              </w:rPr>
            </w:pPr>
          </w:p>
          <w:p w14:paraId="2AD96F7A" w14:textId="77777777" w:rsidR="00884894" w:rsidRDefault="00884894">
            <w:pPr>
              <w:ind w:left="0" w:firstLine="0"/>
              <w:rPr>
                <w:rFonts w:eastAsia="Times New Roman" w:cstheme="minorHAnsi"/>
                <w:b/>
                <w:bCs/>
                <w:color w:val="0B0C0C"/>
                <w:lang w:eastAsia="en-GB"/>
              </w:rPr>
            </w:pPr>
          </w:p>
          <w:p w14:paraId="0EAC9381" w14:textId="77777777" w:rsidR="00884894" w:rsidRDefault="00884894">
            <w:pPr>
              <w:ind w:left="0" w:firstLine="0"/>
              <w:rPr>
                <w:rFonts w:eastAsia="Times New Roman" w:cstheme="minorHAnsi"/>
                <w:b/>
                <w:bCs/>
                <w:color w:val="0B0C0C"/>
                <w:lang w:eastAsia="en-GB"/>
              </w:rPr>
            </w:pPr>
          </w:p>
          <w:p w14:paraId="7BBB0706" w14:textId="77777777" w:rsidR="00020AB4" w:rsidRPr="00884894" w:rsidRDefault="00020AB4">
            <w:pPr>
              <w:ind w:left="0" w:firstLine="0"/>
              <w:rPr>
                <w:rFonts w:eastAsia="Times New Roman" w:cstheme="minorHAnsi"/>
                <w:b/>
                <w:bCs/>
                <w:color w:val="0B0C0C"/>
                <w:lang w:eastAsia="en-GB"/>
              </w:rPr>
            </w:pPr>
          </w:p>
        </w:tc>
      </w:tr>
      <w:tr w:rsidR="00020AB4" w:rsidRPr="00884894" w14:paraId="759577B8" w14:textId="77777777" w:rsidTr="00020AB4">
        <w:tc>
          <w:tcPr>
            <w:tcW w:w="4395" w:type="dxa"/>
          </w:tcPr>
          <w:p w14:paraId="7C5A1283" w14:textId="77777777" w:rsidR="00020AB4" w:rsidRPr="00884894" w:rsidRDefault="00020AB4">
            <w:pPr>
              <w:ind w:left="0" w:firstLine="0"/>
              <w:rPr>
                <w:rFonts w:eastAsia="Times New Roman" w:cstheme="minorHAnsi"/>
                <w:b/>
                <w:bCs/>
                <w:color w:val="0B0C0C"/>
                <w:lang w:eastAsia="en-GB"/>
              </w:rPr>
            </w:pPr>
            <w:proofErr w:type="gramStart"/>
            <w:r w:rsidRPr="00884894">
              <w:rPr>
                <w:rFonts w:eastAsia="Times New Roman" w:cstheme="minorHAnsi"/>
                <w:b/>
                <w:bCs/>
                <w:color w:val="0B0C0C"/>
                <w:lang w:eastAsia="en-GB"/>
              </w:rPr>
              <w:t>Are</w:t>
            </w:r>
            <w:proofErr w:type="gramEnd"/>
            <w:r w:rsidRPr="00884894">
              <w:rPr>
                <w:rFonts w:eastAsia="Times New Roman" w:cstheme="minorHAnsi"/>
                <w:b/>
                <w:bCs/>
                <w:color w:val="0B0C0C"/>
                <w:lang w:eastAsia="en-GB"/>
              </w:rPr>
              <w:t xml:space="preserve"> there any carry over objectives that you’d want to work on for this coming year?</w:t>
            </w:r>
          </w:p>
          <w:p w14:paraId="19FFCB10" w14:textId="77777777" w:rsidR="00020AB4" w:rsidRPr="00884894" w:rsidRDefault="00020AB4">
            <w:pPr>
              <w:ind w:left="0" w:firstLine="0"/>
              <w:rPr>
                <w:rFonts w:eastAsia="Times New Roman" w:cstheme="minorHAnsi"/>
                <w:b/>
                <w:bCs/>
                <w:color w:val="0B0C0C"/>
                <w:lang w:eastAsia="en-GB"/>
              </w:rPr>
            </w:pPr>
          </w:p>
          <w:p w14:paraId="712A5B89" w14:textId="1F933681" w:rsidR="00020AB4" w:rsidRPr="00884894" w:rsidRDefault="00020AB4">
            <w:pPr>
              <w:ind w:left="0" w:firstLine="0"/>
              <w:rPr>
                <w:rFonts w:eastAsia="Times New Roman" w:cstheme="minorHAnsi"/>
                <w:b/>
                <w:bCs/>
                <w:color w:val="0B0C0C"/>
                <w:lang w:eastAsia="en-GB"/>
              </w:rPr>
            </w:pPr>
          </w:p>
        </w:tc>
        <w:tc>
          <w:tcPr>
            <w:tcW w:w="5238" w:type="dxa"/>
          </w:tcPr>
          <w:p w14:paraId="61003B0F" w14:textId="77777777" w:rsidR="00020AB4" w:rsidRDefault="00020AB4">
            <w:pPr>
              <w:ind w:left="0" w:firstLine="0"/>
              <w:rPr>
                <w:rFonts w:eastAsia="Times New Roman" w:cstheme="minorHAnsi"/>
                <w:b/>
                <w:bCs/>
                <w:color w:val="0B0C0C"/>
                <w:lang w:eastAsia="en-GB"/>
              </w:rPr>
            </w:pPr>
          </w:p>
          <w:p w14:paraId="6BDEB493" w14:textId="77777777" w:rsidR="00884894" w:rsidRDefault="00884894">
            <w:pPr>
              <w:ind w:left="0" w:firstLine="0"/>
              <w:rPr>
                <w:rFonts w:eastAsia="Times New Roman" w:cstheme="minorHAnsi"/>
                <w:b/>
                <w:bCs/>
                <w:color w:val="0B0C0C"/>
                <w:lang w:eastAsia="en-GB"/>
              </w:rPr>
            </w:pPr>
          </w:p>
          <w:p w14:paraId="0F820F45" w14:textId="77777777" w:rsidR="00884894" w:rsidRDefault="00884894">
            <w:pPr>
              <w:ind w:left="0" w:firstLine="0"/>
              <w:rPr>
                <w:rFonts w:eastAsia="Times New Roman" w:cstheme="minorHAnsi"/>
                <w:b/>
                <w:bCs/>
                <w:color w:val="0B0C0C"/>
                <w:lang w:eastAsia="en-GB"/>
              </w:rPr>
            </w:pPr>
          </w:p>
          <w:p w14:paraId="429A1EBE" w14:textId="77777777" w:rsidR="00884894" w:rsidRDefault="00884894">
            <w:pPr>
              <w:ind w:left="0" w:firstLine="0"/>
              <w:rPr>
                <w:rFonts w:eastAsia="Times New Roman" w:cstheme="minorHAnsi"/>
                <w:b/>
                <w:bCs/>
                <w:color w:val="0B0C0C"/>
                <w:lang w:eastAsia="en-GB"/>
              </w:rPr>
            </w:pPr>
          </w:p>
          <w:p w14:paraId="12811112" w14:textId="77777777" w:rsidR="00884894" w:rsidRDefault="00884894">
            <w:pPr>
              <w:ind w:left="0" w:firstLine="0"/>
              <w:rPr>
                <w:rFonts w:eastAsia="Times New Roman" w:cstheme="minorHAnsi"/>
                <w:b/>
                <w:bCs/>
                <w:color w:val="0B0C0C"/>
                <w:lang w:eastAsia="en-GB"/>
              </w:rPr>
            </w:pPr>
          </w:p>
          <w:p w14:paraId="388773CF" w14:textId="77777777" w:rsidR="00884894" w:rsidRDefault="00884894">
            <w:pPr>
              <w:ind w:left="0" w:firstLine="0"/>
              <w:rPr>
                <w:rFonts w:eastAsia="Times New Roman" w:cstheme="minorHAnsi"/>
                <w:b/>
                <w:bCs/>
                <w:color w:val="0B0C0C"/>
                <w:lang w:eastAsia="en-GB"/>
              </w:rPr>
            </w:pPr>
          </w:p>
          <w:p w14:paraId="28D207EA" w14:textId="77777777" w:rsidR="00884894" w:rsidRDefault="00884894">
            <w:pPr>
              <w:ind w:left="0" w:firstLine="0"/>
              <w:rPr>
                <w:rFonts w:eastAsia="Times New Roman" w:cstheme="minorHAnsi"/>
                <w:b/>
                <w:bCs/>
                <w:color w:val="0B0C0C"/>
                <w:lang w:eastAsia="en-GB"/>
              </w:rPr>
            </w:pPr>
          </w:p>
          <w:p w14:paraId="01069BD9" w14:textId="77777777" w:rsidR="00020AB4" w:rsidRPr="00884894" w:rsidRDefault="00020AB4">
            <w:pPr>
              <w:ind w:left="0" w:firstLine="0"/>
              <w:rPr>
                <w:rFonts w:eastAsia="Times New Roman" w:cstheme="minorHAnsi"/>
                <w:b/>
                <w:bCs/>
                <w:color w:val="0B0C0C"/>
                <w:lang w:eastAsia="en-GB"/>
              </w:rPr>
            </w:pPr>
          </w:p>
        </w:tc>
      </w:tr>
      <w:tr w:rsidR="00884894" w:rsidRPr="00884894" w14:paraId="01A51A0F" w14:textId="77777777" w:rsidTr="00020AB4">
        <w:tc>
          <w:tcPr>
            <w:tcW w:w="4395" w:type="dxa"/>
          </w:tcPr>
          <w:p w14:paraId="2896A33B" w14:textId="77777777" w:rsidR="00884894" w:rsidRPr="00884894" w:rsidRDefault="00884894" w:rsidP="00884894">
            <w:pPr>
              <w:ind w:left="0" w:firstLine="0"/>
              <w:rPr>
                <w:rFonts w:eastAsia="Times New Roman" w:cstheme="minorHAnsi"/>
                <w:b/>
                <w:bCs/>
                <w:color w:val="0B0C0C"/>
                <w:lang w:eastAsia="en-GB"/>
              </w:rPr>
            </w:pPr>
            <w:r w:rsidRPr="00884894">
              <w:rPr>
                <w:rFonts w:eastAsia="Times New Roman" w:cstheme="minorHAnsi"/>
                <w:b/>
                <w:bCs/>
                <w:color w:val="0B0C0C"/>
                <w:lang w:eastAsia="en-GB"/>
              </w:rPr>
              <w:t>Moving on to this year, what are the key objectives and time frames? Key events etc</w:t>
            </w:r>
          </w:p>
          <w:p w14:paraId="57A5A799" w14:textId="77777777" w:rsidR="00884894" w:rsidRPr="00884894" w:rsidRDefault="00884894" w:rsidP="00884894">
            <w:pPr>
              <w:ind w:left="0" w:firstLine="0"/>
              <w:rPr>
                <w:rFonts w:eastAsia="Times New Roman" w:cstheme="minorHAnsi"/>
                <w:b/>
                <w:bCs/>
                <w:color w:val="0B0C0C"/>
                <w:lang w:eastAsia="en-GB"/>
              </w:rPr>
            </w:pPr>
          </w:p>
          <w:p w14:paraId="77AF3BDF" w14:textId="77777777" w:rsidR="00884894" w:rsidRPr="00884894" w:rsidRDefault="00884894" w:rsidP="00884894">
            <w:pPr>
              <w:ind w:left="0" w:firstLine="0"/>
              <w:rPr>
                <w:rFonts w:eastAsia="Times New Roman" w:cstheme="minorHAnsi"/>
                <w:b/>
                <w:bCs/>
                <w:color w:val="0B0C0C"/>
                <w:lang w:eastAsia="en-GB"/>
              </w:rPr>
            </w:pPr>
            <w:r w:rsidRPr="00884894">
              <w:rPr>
                <w:rFonts w:eastAsia="Times New Roman" w:cstheme="minorHAnsi"/>
                <w:b/>
                <w:bCs/>
                <w:color w:val="0B0C0C"/>
                <w:lang w:eastAsia="en-GB"/>
              </w:rPr>
              <w:t>(Setting four or five objectives is normally enough!)</w:t>
            </w:r>
          </w:p>
          <w:p w14:paraId="021ECE47" w14:textId="1708E368" w:rsidR="00884894" w:rsidRPr="00884894" w:rsidRDefault="00884894" w:rsidP="00884894">
            <w:pPr>
              <w:ind w:left="0" w:firstLine="0"/>
              <w:rPr>
                <w:rFonts w:eastAsia="Times New Roman" w:cstheme="minorHAnsi"/>
                <w:b/>
                <w:bCs/>
                <w:color w:val="0B0C0C"/>
                <w:lang w:eastAsia="en-GB"/>
              </w:rPr>
            </w:pPr>
          </w:p>
        </w:tc>
        <w:tc>
          <w:tcPr>
            <w:tcW w:w="5238" w:type="dxa"/>
          </w:tcPr>
          <w:p w14:paraId="7F1074DF" w14:textId="77777777" w:rsidR="00884894" w:rsidRPr="00884894" w:rsidRDefault="00884894" w:rsidP="00884894">
            <w:pPr>
              <w:ind w:left="0" w:firstLine="0"/>
              <w:rPr>
                <w:rFonts w:eastAsia="Times New Roman" w:cstheme="minorHAnsi"/>
                <w:b/>
                <w:bCs/>
                <w:color w:val="0B0C0C"/>
                <w:lang w:eastAsia="en-GB"/>
              </w:rPr>
            </w:pPr>
            <w:r w:rsidRPr="00884894">
              <w:rPr>
                <w:rFonts w:eastAsia="Times New Roman" w:cstheme="minorHAnsi"/>
                <w:b/>
                <w:bCs/>
                <w:color w:val="0B0C0C"/>
                <w:lang w:eastAsia="en-GB"/>
              </w:rPr>
              <w:t>1</w:t>
            </w:r>
          </w:p>
          <w:p w14:paraId="35607AE9" w14:textId="77777777" w:rsidR="00884894" w:rsidRDefault="00884894" w:rsidP="00884894">
            <w:pPr>
              <w:ind w:left="0" w:firstLine="0"/>
              <w:rPr>
                <w:rFonts w:eastAsia="Times New Roman" w:cstheme="minorHAnsi"/>
                <w:b/>
                <w:bCs/>
                <w:color w:val="0B0C0C"/>
                <w:lang w:eastAsia="en-GB"/>
              </w:rPr>
            </w:pPr>
          </w:p>
          <w:p w14:paraId="3B685CC2" w14:textId="77777777" w:rsidR="00884894" w:rsidRDefault="00884894" w:rsidP="00884894">
            <w:pPr>
              <w:ind w:left="0" w:firstLine="0"/>
              <w:rPr>
                <w:rFonts w:eastAsia="Times New Roman" w:cstheme="minorHAnsi"/>
                <w:b/>
                <w:bCs/>
                <w:color w:val="0B0C0C"/>
                <w:lang w:eastAsia="en-GB"/>
              </w:rPr>
            </w:pPr>
          </w:p>
          <w:p w14:paraId="7086D7AF" w14:textId="77777777" w:rsidR="00884894" w:rsidRPr="00884894" w:rsidRDefault="00884894" w:rsidP="00884894">
            <w:pPr>
              <w:ind w:left="0" w:firstLine="0"/>
              <w:rPr>
                <w:rFonts w:eastAsia="Times New Roman" w:cstheme="minorHAnsi"/>
                <w:b/>
                <w:bCs/>
                <w:color w:val="0B0C0C"/>
                <w:lang w:eastAsia="en-GB"/>
              </w:rPr>
            </w:pPr>
          </w:p>
          <w:p w14:paraId="515805B3" w14:textId="77777777" w:rsidR="00884894" w:rsidRPr="00884894" w:rsidRDefault="00884894" w:rsidP="00884894">
            <w:pPr>
              <w:ind w:left="0" w:firstLine="0"/>
              <w:rPr>
                <w:rFonts w:eastAsia="Times New Roman" w:cstheme="minorHAnsi"/>
                <w:b/>
                <w:bCs/>
                <w:color w:val="0B0C0C"/>
                <w:lang w:eastAsia="en-GB"/>
              </w:rPr>
            </w:pPr>
            <w:r w:rsidRPr="00884894">
              <w:rPr>
                <w:rFonts w:eastAsia="Times New Roman" w:cstheme="minorHAnsi"/>
                <w:b/>
                <w:bCs/>
                <w:color w:val="0B0C0C"/>
                <w:lang w:eastAsia="en-GB"/>
              </w:rPr>
              <w:t>2</w:t>
            </w:r>
          </w:p>
          <w:p w14:paraId="38DF81B0" w14:textId="77777777" w:rsidR="00884894" w:rsidRDefault="00884894" w:rsidP="00884894">
            <w:pPr>
              <w:ind w:left="0" w:firstLine="0"/>
              <w:rPr>
                <w:rFonts w:eastAsia="Times New Roman" w:cstheme="minorHAnsi"/>
                <w:b/>
                <w:bCs/>
                <w:color w:val="0B0C0C"/>
                <w:lang w:eastAsia="en-GB"/>
              </w:rPr>
            </w:pPr>
          </w:p>
          <w:p w14:paraId="17BFA765" w14:textId="77777777" w:rsidR="00884894" w:rsidRDefault="00884894" w:rsidP="00884894">
            <w:pPr>
              <w:ind w:left="0" w:firstLine="0"/>
              <w:rPr>
                <w:rFonts w:eastAsia="Times New Roman" w:cstheme="minorHAnsi"/>
                <w:b/>
                <w:bCs/>
                <w:color w:val="0B0C0C"/>
                <w:lang w:eastAsia="en-GB"/>
              </w:rPr>
            </w:pPr>
          </w:p>
          <w:p w14:paraId="0826825E" w14:textId="77777777" w:rsidR="00884894" w:rsidRPr="00884894" w:rsidRDefault="00884894" w:rsidP="00884894">
            <w:pPr>
              <w:ind w:left="0" w:firstLine="0"/>
              <w:rPr>
                <w:rFonts w:eastAsia="Times New Roman" w:cstheme="minorHAnsi"/>
                <w:b/>
                <w:bCs/>
                <w:color w:val="0B0C0C"/>
                <w:lang w:eastAsia="en-GB"/>
              </w:rPr>
            </w:pPr>
          </w:p>
          <w:p w14:paraId="717F18B9" w14:textId="77777777" w:rsidR="00884894" w:rsidRPr="00884894" w:rsidRDefault="00884894" w:rsidP="00884894">
            <w:pPr>
              <w:ind w:left="0" w:firstLine="0"/>
              <w:rPr>
                <w:rFonts w:eastAsia="Times New Roman" w:cstheme="minorHAnsi"/>
                <w:b/>
                <w:bCs/>
                <w:color w:val="0B0C0C"/>
                <w:lang w:eastAsia="en-GB"/>
              </w:rPr>
            </w:pPr>
            <w:r w:rsidRPr="00884894">
              <w:rPr>
                <w:rFonts w:eastAsia="Times New Roman" w:cstheme="minorHAnsi"/>
                <w:b/>
                <w:bCs/>
                <w:color w:val="0B0C0C"/>
                <w:lang w:eastAsia="en-GB"/>
              </w:rPr>
              <w:t>3</w:t>
            </w:r>
          </w:p>
          <w:p w14:paraId="33E45E9A" w14:textId="77777777" w:rsidR="00884894" w:rsidRDefault="00884894" w:rsidP="00884894">
            <w:pPr>
              <w:ind w:left="0" w:firstLine="0"/>
              <w:rPr>
                <w:rFonts w:eastAsia="Times New Roman" w:cstheme="minorHAnsi"/>
                <w:b/>
                <w:bCs/>
                <w:color w:val="0B0C0C"/>
                <w:lang w:eastAsia="en-GB"/>
              </w:rPr>
            </w:pPr>
          </w:p>
          <w:p w14:paraId="40563E03" w14:textId="77777777" w:rsidR="00884894" w:rsidRDefault="00884894" w:rsidP="00884894">
            <w:pPr>
              <w:ind w:left="0" w:firstLine="0"/>
              <w:rPr>
                <w:rFonts w:eastAsia="Times New Roman" w:cstheme="minorHAnsi"/>
                <w:b/>
                <w:bCs/>
                <w:color w:val="0B0C0C"/>
                <w:lang w:eastAsia="en-GB"/>
              </w:rPr>
            </w:pPr>
          </w:p>
          <w:p w14:paraId="534047DF" w14:textId="77777777" w:rsidR="00884894" w:rsidRPr="00884894" w:rsidRDefault="00884894" w:rsidP="00884894">
            <w:pPr>
              <w:ind w:left="0" w:firstLine="0"/>
              <w:rPr>
                <w:rFonts w:eastAsia="Times New Roman" w:cstheme="minorHAnsi"/>
                <w:b/>
                <w:bCs/>
                <w:color w:val="0B0C0C"/>
                <w:lang w:eastAsia="en-GB"/>
              </w:rPr>
            </w:pPr>
          </w:p>
          <w:p w14:paraId="5B0E1B47" w14:textId="77777777" w:rsidR="00884894" w:rsidRPr="00884894" w:rsidRDefault="00884894" w:rsidP="00884894">
            <w:pPr>
              <w:ind w:left="0" w:firstLine="0"/>
              <w:rPr>
                <w:rFonts w:eastAsia="Times New Roman" w:cstheme="minorHAnsi"/>
                <w:b/>
                <w:bCs/>
                <w:color w:val="0B0C0C"/>
                <w:lang w:eastAsia="en-GB"/>
              </w:rPr>
            </w:pPr>
            <w:r w:rsidRPr="00884894">
              <w:rPr>
                <w:rFonts w:eastAsia="Times New Roman" w:cstheme="minorHAnsi"/>
                <w:b/>
                <w:bCs/>
                <w:color w:val="0B0C0C"/>
                <w:lang w:eastAsia="en-GB"/>
              </w:rPr>
              <w:t>4</w:t>
            </w:r>
          </w:p>
          <w:p w14:paraId="47394AC2" w14:textId="77777777" w:rsidR="00884894" w:rsidRDefault="00884894" w:rsidP="00884894">
            <w:pPr>
              <w:ind w:left="0" w:firstLine="0"/>
              <w:rPr>
                <w:rFonts w:eastAsia="Times New Roman" w:cstheme="minorHAnsi"/>
                <w:b/>
                <w:bCs/>
                <w:color w:val="0B0C0C"/>
                <w:lang w:eastAsia="en-GB"/>
              </w:rPr>
            </w:pPr>
          </w:p>
          <w:p w14:paraId="62247BAB" w14:textId="77777777" w:rsidR="00884894" w:rsidRDefault="00884894" w:rsidP="00884894">
            <w:pPr>
              <w:ind w:left="0" w:firstLine="0"/>
              <w:rPr>
                <w:rFonts w:eastAsia="Times New Roman" w:cstheme="minorHAnsi"/>
                <w:b/>
                <w:bCs/>
                <w:color w:val="0B0C0C"/>
                <w:lang w:eastAsia="en-GB"/>
              </w:rPr>
            </w:pPr>
          </w:p>
          <w:p w14:paraId="22C63D94" w14:textId="77777777" w:rsidR="00884894" w:rsidRPr="00884894" w:rsidRDefault="00884894" w:rsidP="00884894">
            <w:pPr>
              <w:ind w:left="0" w:firstLine="0"/>
              <w:rPr>
                <w:rFonts w:eastAsia="Times New Roman" w:cstheme="minorHAnsi"/>
                <w:b/>
                <w:bCs/>
                <w:color w:val="0B0C0C"/>
                <w:lang w:eastAsia="en-GB"/>
              </w:rPr>
            </w:pPr>
          </w:p>
          <w:p w14:paraId="7BF5D7C1" w14:textId="77777777" w:rsidR="00884894" w:rsidRDefault="00884894" w:rsidP="00884894">
            <w:pPr>
              <w:ind w:left="0" w:firstLine="0"/>
              <w:rPr>
                <w:rFonts w:eastAsia="Times New Roman" w:cstheme="minorHAnsi"/>
                <w:b/>
                <w:bCs/>
                <w:color w:val="0B0C0C"/>
                <w:lang w:eastAsia="en-GB"/>
              </w:rPr>
            </w:pPr>
            <w:r w:rsidRPr="00884894">
              <w:rPr>
                <w:rFonts w:eastAsia="Times New Roman" w:cstheme="minorHAnsi"/>
                <w:b/>
                <w:bCs/>
                <w:color w:val="0B0C0C"/>
                <w:lang w:eastAsia="en-GB"/>
              </w:rPr>
              <w:t>5</w:t>
            </w:r>
          </w:p>
          <w:p w14:paraId="59DDE53A" w14:textId="77777777" w:rsidR="00884894" w:rsidRPr="00884894" w:rsidRDefault="00884894" w:rsidP="00884894">
            <w:pPr>
              <w:ind w:left="0" w:firstLine="0"/>
              <w:rPr>
                <w:rFonts w:eastAsia="Times New Roman" w:cstheme="minorHAnsi"/>
                <w:b/>
                <w:bCs/>
                <w:color w:val="0B0C0C"/>
                <w:lang w:eastAsia="en-GB"/>
              </w:rPr>
            </w:pPr>
          </w:p>
          <w:p w14:paraId="2162FACE" w14:textId="77777777" w:rsidR="00884894" w:rsidRPr="00884894" w:rsidRDefault="00884894" w:rsidP="00884894">
            <w:pPr>
              <w:ind w:left="0" w:firstLine="0"/>
              <w:rPr>
                <w:rFonts w:eastAsia="Times New Roman" w:cstheme="minorHAnsi"/>
                <w:b/>
                <w:bCs/>
                <w:color w:val="0B0C0C"/>
                <w:lang w:eastAsia="en-GB"/>
              </w:rPr>
            </w:pPr>
          </w:p>
          <w:p w14:paraId="72DC1F2E" w14:textId="77777777" w:rsidR="00884894" w:rsidRPr="00884894" w:rsidRDefault="00884894" w:rsidP="00884894">
            <w:pPr>
              <w:ind w:left="0" w:firstLine="0"/>
              <w:rPr>
                <w:rFonts w:eastAsia="Times New Roman" w:cstheme="minorHAnsi"/>
                <w:b/>
                <w:bCs/>
                <w:color w:val="0B0C0C"/>
                <w:lang w:eastAsia="en-GB"/>
              </w:rPr>
            </w:pPr>
          </w:p>
        </w:tc>
      </w:tr>
      <w:tr w:rsidR="00884894" w:rsidRPr="00884894" w14:paraId="0E054F73" w14:textId="77777777" w:rsidTr="00020AB4">
        <w:tc>
          <w:tcPr>
            <w:tcW w:w="4395" w:type="dxa"/>
          </w:tcPr>
          <w:p w14:paraId="48FA5A6F" w14:textId="77777777" w:rsidR="00884894" w:rsidRPr="00884894" w:rsidRDefault="00884894" w:rsidP="00884894">
            <w:pPr>
              <w:ind w:left="0" w:firstLine="0"/>
              <w:rPr>
                <w:rFonts w:eastAsia="Times New Roman" w:cstheme="minorHAnsi"/>
                <w:b/>
                <w:bCs/>
                <w:color w:val="0B0C0C"/>
                <w:lang w:eastAsia="en-GB"/>
              </w:rPr>
            </w:pPr>
            <w:proofErr w:type="gramStart"/>
            <w:r w:rsidRPr="00884894">
              <w:rPr>
                <w:rFonts w:eastAsia="Times New Roman" w:cstheme="minorHAnsi"/>
                <w:b/>
                <w:bCs/>
                <w:color w:val="0B0C0C"/>
                <w:lang w:eastAsia="en-GB"/>
              </w:rPr>
              <w:lastRenderedPageBreak/>
              <w:t>In order to</w:t>
            </w:r>
            <w:proofErr w:type="gramEnd"/>
            <w:r w:rsidRPr="00884894">
              <w:rPr>
                <w:rFonts w:eastAsia="Times New Roman" w:cstheme="minorHAnsi"/>
                <w:b/>
                <w:bCs/>
                <w:color w:val="0B0C0C"/>
                <w:lang w:eastAsia="en-GB"/>
              </w:rPr>
              <w:t xml:space="preserve"> achieve these, what might be needed (IT, support, external or internal influences etc) </w:t>
            </w:r>
          </w:p>
          <w:p w14:paraId="50842F7F" w14:textId="77777777" w:rsidR="00884894" w:rsidRPr="00884894" w:rsidRDefault="00884894" w:rsidP="00884894">
            <w:pPr>
              <w:ind w:left="0" w:firstLine="0"/>
              <w:rPr>
                <w:rFonts w:eastAsia="Times New Roman" w:cstheme="minorHAnsi"/>
                <w:b/>
                <w:bCs/>
                <w:color w:val="0B0C0C"/>
                <w:lang w:eastAsia="en-GB"/>
              </w:rPr>
            </w:pPr>
          </w:p>
          <w:p w14:paraId="35E55CAF" w14:textId="77B959BA" w:rsidR="00884894" w:rsidRPr="00884894" w:rsidRDefault="00884894" w:rsidP="00884894">
            <w:pPr>
              <w:ind w:left="0" w:firstLine="0"/>
              <w:rPr>
                <w:rFonts w:eastAsia="Times New Roman" w:cstheme="minorHAnsi"/>
                <w:b/>
                <w:bCs/>
                <w:color w:val="0B0C0C"/>
                <w:lang w:eastAsia="en-GB"/>
              </w:rPr>
            </w:pPr>
          </w:p>
        </w:tc>
        <w:tc>
          <w:tcPr>
            <w:tcW w:w="5238" w:type="dxa"/>
          </w:tcPr>
          <w:p w14:paraId="51FEA55D" w14:textId="77777777" w:rsidR="00884894" w:rsidRDefault="00884894" w:rsidP="00884894">
            <w:pPr>
              <w:ind w:left="0" w:firstLine="0"/>
              <w:rPr>
                <w:rFonts w:eastAsia="Times New Roman" w:cstheme="minorHAnsi"/>
                <w:b/>
                <w:bCs/>
                <w:color w:val="0B0C0C"/>
                <w:lang w:eastAsia="en-GB"/>
              </w:rPr>
            </w:pPr>
          </w:p>
          <w:p w14:paraId="3B2177FF" w14:textId="66B9907A" w:rsidR="00884894" w:rsidRPr="00884894" w:rsidRDefault="00884894" w:rsidP="00884894">
            <w:pPr>
              <w:ind w:left="0" w:firstLine="0"/>
              <w:rPr>
                <w:rFonts w:eastAsia="Times New Roman" w:cstheme="minorHAnsi"/>
                <w:b/>
                <w:bCs/>
                <w:color w:val="0B0C0C"/>
                <w:lang w:eastAsia="en-GB"/>
              </w:rPr>
            </w:pPr>
          </w:p>
        </w:tc>
      </w:tr>
      <w:tr w:rsidR="00884894" w:rsidRPr="00884894" w14:paraId="5B999FE1" w14:textId="77777777" w:rsidTr="00020AB4">
        <w:tc>
          <w:tcPr>
            <w:tcW w:w="4395" w:type="dxa"/>
          </w:tcPr>
          <w:p w14:paraId="531AC46B" w14:textId="78F9F0A0" w:rsidR="00884894" w:rsidRPr="00884894" w:rsidRDefault="00884894" w:rsidP="00884894">
            <w:pPr>
              <w:ind w:left="0" w:firstLine="0"/>
              <w:rPr>
                <w:rFonts w:eastAsia="Times New Roman" w:cstheme="minorHAnsi"/>
                <w:b/>
                <w:bCs/>
                <w:color w:val="0B0C0C"/>
                <w:lang w:eastAsia="en-GB"/>
              </w:rPr>
            </w:pPr>
            <w:r w:rsidRPr="00884894">
              <w:rPr>
                <w:rFonts w:eastAsia="Times New Roman" w:cstheme="minorHAnsi"/>
                <w:b/>
                <w:bCs/>
                <w:color w:val="0B0C0C"/>
                <w:lang w:eastAsia="en-GB"/>
              </w:rPr>
              <w:t>Is the current job description up to date / in need of updating?</w:t>
            </w:r>
          </w:p>
          <w:p w14:paraId="7CC5B222" w14:textId="1964CBE7" w:rsidR="00884894" w:rsidRPr="00884894" w:rsidRDefault="00884894" w:rsidP="00884894">
            <w:pPr>
              <w:ind w:left="0" w:firstLine="0"/>
              <w:rPr>
                <w:rFonts w:eastAsia="Times New Roman" w:cstheme="minorHAnsi"/>
                <w:b/>
                <w:bCs/>
                <w:color w:val="0B0C0C"/>
                <w:lang w:eastAsia="en-GB"/>
              </w:rPr>
            </w:pPr>
          </w:p>
        </w:tc>
        <w:tc>
          <w:tcPr>
            <w:tcW w:w="5238" w:type="dxa"/>
          </w:tcPr>
          <w:p w14:paraId="3FBB0E2C" w14:textId="77777777" w:rsidR="00884894" w:rsidRDefault="00884894" w:rsidP="00884894">
            <w:pPr>
              <w:ind w:left="0" w:firstLine="0"/>
              <w:rPr>
                <w:rFonts w:eastAsia="Times New Roman" w:cstheme="minorHAnsi"/>
                <w:b/>
                <w:bCs/>
                <w:color w:val="0B0C0C"/>
                <w:lang w:eastAsia="en-GB"/>
              </w:rPr>
            </w:pPr>
          </w:p>
          <w:p w14:paraId="67A9CD2B" w14:textId="77777777" w:rsidR="00884894" w:rsidRDefault="00884894" w:rsidP="00884894">
            <w:pPr>
              <w:ind w:left="0" w:firstLine="0"/>
              <w:rPr>
                <w:rFonts w:eastAsia="Times New Roman" w:cstheme="minorHAnsi"/>
                <w:b/>
                <w:bCs/>
                <w:color w:val="0B0C0C"/>
                <w:lang w:eastAsia="en-GB"/>
              </w:rPr>
            </w:pPr>
          </w:p>
          <w:p w14:paraId="06997EBE" w14:textId="77777777" w:rsidR="00884894" w:rsidRDefault="00884894" w:rsidP="00884894">
            <w:pPr>
              <w:ind w:left="0" w:firstLine="0"/>
              <w:rPr>
                <w:rFonts w:eastAsia="Times New Roman" w:cstheme="minorHAnsi"/>
                <w:b/>
                <w:bCs/>
                <w:color w:val="0B0C0C"/>
                <w:lang w:eastAsia="en-GB"/>
              </w:rPr>
            </w:pPr>
          </w:p>
          <w:p w14:paraId="19E75600" w14:textId="77777777" w:rsidR="00884894" w:rsidRDefault="00884894" w:rsidP="00884894">
            <w:pPr>
              <w:ind w:left="0" w:firstLine="0"/>
              <w:rPr>
                <w:rFonts w:eastAsia="Times New Roman" w:cstheme="minorHAnsi"/>
                <w:b/>
                <w:bCs/>
                <w:color w:val="0B0C0C"/>
                <w:lang w:eastAsia="en-GB"/>
              </w:rPr>
            </w:pPr>
          </w:p>
          <w:p w14:paraId="474FCDDE" w14:textId="77777777" w:rsidR="00884894" w:rsidRPr="00884894" w:rsidRDefault="00884894" w:rsidP="00884894">
            <w:pPr>
              <w:ind w:left="0" w:firstLine="0"/>
              <w:rPr>
                <w:rFonts w:eastAsia="Times New Roman" w:cstheme="minorHAnsi"/>
                <w:b/>
                <w:bCs/>
                <w:color w:val="0B0C0C"/>
                <w:lang w:eastAsia="en-GB"/>
              </w:rPr>
            </w:pPr>
          </w:p>
        </w:tc>
      </w:tr>
      <w:tr w:rsidR="00884894" w:rsidRPr="00884894" w14:paraId="63944B3B" w14:textId="77777777" w:rsidTr="00020AB4">
        <w:tc>
          <w:tcPr>
            <w:tcW w:w="4395" w:type="dxa"/>
          </w:tcPr>
          <w:p w14:paraId="340BA472" w14:textId="77777777" w:rsidR="00884894" w:rsidRPr="00884894" w:rsidRDefault="00884894" w:rsidP="00884894">
            <w:pPr>
              <w:ind w:left="0" w:firstLine="0"/>
              <w:rPr>
                <w:rFonts w:eastAsia="Times New Roman" w:cstheme="minorHAnsi"/>
                <w:b/>
                <w:bCs/>
                <w:color w:val="0B0C0C"/>
                <w:lang w:eastAsia="en-GB"/>
              </w:rPr>
            </w:pPr>
            <w:r w:rsidRPr="00884894">
              <w:rPr>
                <w:rFonts w:eastAsia="Times New Roman" w:cstheme="minorHAnsi"/>
                <w:b/>
                <w:bCs/>
                <w:color w:val="0B0C0C"/>
                <w:lang w:eastAsia="en-GB"/>
              </w:rPr>
              <w:t>Are there any issues or concerns that need to be captured/raised or addressed?</w:t>
            </w:r>
          </w:p>
          <w:p w14:paraId="35D8F724" w14:textId="77777777" w:rsidR="00884894" w:rsidRPr="00884894" w:rsidRDefault="00884894" w:rsidP="00884894">
            <w:pPr>
              <w:ind w:left="0" w:firstLine="0"/>
              <w:rPr>
                <w:rFonts w:eastAsia="Times New Roman" w:cstheme="minorHAnsi"/>
                <w:b/>
                <w:bCs/>
                <w:color w:val="0B0C0C"/>
                <w:lang w:eastAsia="en-GB"/>
              </w:rPr>
            </w:pPr>
          </w:p>
        </w:tc>
        <w:tc>
          <w:tcPr>
            <w:tcW w:w="5238" w:type="dxa"/>
          </w:tcPr>
          <w:p w14:paraId="25AF6648" w14:textId="77777777" w:rsidR="00884894" w:rsidRDefault="00884894" w:rsidP="00884894">
            <w:pPr>
              <w:ind w:left="0" w:firstLine="0"/>
              <w:rPr>
                <w:rFonts w:eastAsia="Times New Roman" w:cstheme="minorHAnsi"/>
                <w:b/>
                <w:bCs/>
                <w:color w:val="0B0C0C"/>
                <w:lang w:eastAsia="en-GB"/>
              </w:rPr>
            </w:pPr>
          </w:p>
          <w:p w14:paraId="3D71F1FC" w14:textId="77777777" w:rsidR="00884894" w:rsidRDefault="00884894" w:rsidP="00884894">
            <w:pPr>
              <w:ind w:left="0" w:firstLine="0"/>
              <w:rPr>
                <w:rFonts w:eastAsia="Times New Roman" w:cstheme="minorHAnsi"/>
                <w:b/>
                <w:bCs/>
                <w:color w:val="0B0C0C"/>
                <w:lang w:eastAsia="en-GB"/>
              </w:rPr>
            </w:pPr>
          </w:p>
          <w:p w14:paraId="2CEAC13B" w14:textId="77777777" w:rsidR="00884894" w:rsidRDefault="00884894" w:rsidP="00884894">
            <w:pPr>
              <w:ind w:left="0" w:firstLine="0"/>
              <w:rPr>
                <w:rFonts w:eastAsia="Times New Roman" w:cstheme="minorHAnsi"/>
                <w:b/>
                <w:bCs/>
                <w:color w:val="0B0C0C"/>
                <w:lang w:eastAsia="en-GB"/>
              </w:rPr>
            </w:pPr>
          </w:p>
          <w:p w14:paraId="3E15C4B7" w14:textId="77777777" w:rsidR="00884894" w:rsidRDefault="00884894" w:rsidP="00884894">
            <w:pPr>
              <w:ind w:left="0" w:firstLine="0"/>
              <w:rPr>
                <w:rFonts w:eastAsia="Times New Roman" w:cstheme="minorHAnsi"/>
                <w:b/>
                <w:bCs/>
                <w:color w:val="0B0C0C"/>
                <w:lang w:eastAsia="en-GB"/>
              </w:rPr>
            </w:pPr>
          </w:p>
          <w:p w14:paraId="5F8DF246" w14:textId="77777777" w:rsidR="00884894" w:rsidRPr="00884894" w:rsidRDefault="00884894" w:rsidP="00884894">
            <w:pPr>
              <w:ind w:left="0" w:firstLine="0"/>
              <w:rPr>
                <w:rFonts w:eastAsia="Times New Roman" w:cstheme="minorHAnsi"/>
                <w:b/>
                <w:bCs/>
                <w:color w:val="0B0C0C"/>
                <w:lang w:eastAsia="en-GB"/>
              </w:rPr>
            </w:pPr>
          </w:p>
        </w:tc>
      </w:tr>
      <w:tr w:rsidR="00884894" w:rsidRPr="00884894" w14:paraId="753EAE9C" w14:textId="77777777" w:rsidTr="00020AB4">
        <w:tc>
          <w:tcPr>
            <w:tcW w:w="4395" w:type="dxa"/>
          </w:tcPr>
          <w:p w14:paraId="2984C0BB" w14:textId="77777777" w:rsidR="00884894" w:rsidRPr="00884894" w:rsidRDefault="00884894" w:rsidP="00884894">
            <w:pPr>
              <w:ind w:left="0" w:firstLine="0"/>
              <w:rPr>
                <w:rFonts w:eastAsia="Times New Roman" w:cstheme="minorHAnsi"/>
                <w:b/>
                <w:bCs/>
                <w:color w:val="0B0C0C"/>
                <w:lang w:eastAsia="en-GB"/>
              </w:rPr>
            </w:pPr>
            <w:r w:rsidRPr="00884894">
              <w:rPr>
                <w:rFonts w:eastAsia="Times New Roman" w:cstheme="minorHAnsi"/>
                <w:b/>
                <w:bCs/>
                <w:color w:val="0B0C0C"/>
                <w:lang w:eastAsia="en-GB"/>
              </w:rPr>
              <w:t>Are there any training and development needs or requirements? What are they and what is the timeframe you need?</w:t>
            </w:r>
          </w:p>
          <w:p w14:paraId="09652B37" w14:textId="77777777" w:rsidR="00884894" w:rsidRPr="00884894" w:rsidRDefault="00884894" w:rsidP="00884894">
            <w:pPr>
              <w:ind w:left="0" w:firstLine="0"/>
              <w:rPr>
                <w:rFonts w:eastAsia="Times New Roman" w:cstheme="minorHAnsi"/>
                <w:b/>
                <w:bCs/>
                <w:color w:val="0B0C0C"/>
                <w:lang w:eastAsia="en-GB"/>
              </w:rPr>
            </w:pPr>
          </w:p>
          <w:p w14:paraId="3169044D" w14:textId="77777777" w:rsidR="00884894" w:rsidRPr="00884894" w:rsidRDefault="00884894" w:rsidP="00884894">
            <w:pPr>
              <w:ind w:left="0" w:firstLine="0"/>
              <w:rPr>
                <w:rFonts w:eastAsia="Times New Roman" w:cstheme="minorHAnsi"/>
                <w:b/>
                <w:bCs/>
                <w:color w:val="0B0C0C"/>
                <w:lang w:eastAsia="en-GB"/>
              </w:rPr>
            </w:pPr>
          </w:p>
          <w:p w14:paraId="5220A6D0" w14:textId="77777777" w:rsidR="00884894" w:rsidRPr="00884894" w:rsidRDefault="00884894" w:rsidP="00884894">
            <w:pPr>
              <w:ind w:left="0" w:firstLine="0"/>
              <w:rPr>
                <w:rFonts w:eastAsia="Times New Roman" w:cstheme="minorHAnsi"/>
                <w:b/>
                <w:bCs/>
                <w:color w:val="0B0C0C"/>
                <w:lang w:eastAsia="en-GB"/>
              </w:rPr>
            </w:pPr>
          </w:p>
        </w:tc>
        <w:tc>
          <w:tcPr>
            <w:tcW w:w="5238" w:type="dxa"/>
          </w:tcPr>
          <w:p w14:paraId="7ABC05C6" w14:textId="77777777" w:rsidR="00884894" w:rsidRDefault="00884894" w:rsidP="00884894">
            <w:pPr>
              <w:ind w:left="0" w:firstLine="0"/>
              <w:rPr>
                <w:rFonts w:eastAsia="Times New Roman" w:cstheme="minorHAnsi"/>
                <w:b/>
                <w:bCs/>
                <w:color w:val="0B0C0C"/>
                <w:lang w:eastAsia="en-GB"/>
              </w:rPr>
            </w:pPr>
          </w:p>
          <w:p w14:paraId="60241CAD" w14:textId="77777777" w:rsidR="00884894" w:rsidRDefault="00884894" w:rsidP="00884894">
            <w:pPr>
              <w:ind w:left="0" w:firstLine="0"/>
              <w:rPr>
                <w:rFonts w:eastAsia="Times New Roman" w:cstheme="minorHAnsi"/>
                <w:b/>
                <w:bCs/>
                <w:color w:val="0B0C0C"/>
                <w:lang w:eastAsia="en-GB"/>
              </w:rPr>
            </w:pPr>
          </w:p>
          <w:p w14:paraId="43CAB105" w14:textId="77777777" w:rsidR="00884894" w:rsidRDefault="00884894" w:rsidP="00884894">
            <w:pPr>
              <w:ind w:left="0" w:firstLine="0"/>
              <w:rPr>
                <w:rFonts w:eastAsia="Times New Roman" w:cstheme="minorHAnsi"/>
                <w:b/>
                <w:bCs/>
                <w:color w:val="0B0C0C"/>
                <w:lang w:eastAsia="en-GB"/>
              </w:rPr>
            </w:pPr>
          </w:p>
          <w:p w14:paraId="61E0A9BA" w14:textId="77777777" w:rsidR="00884894" w:rsidRDefault="00884894" w:rsidP="00884894">
            <w:pPr>
              <w:ind w:left="0" w:firstLine="0"/>
              <w:rPr>
                <w:rFonts w:eastAsia="Times New Roman" w:cstheme="minorHAnsi"/>
                <w:b/>
                <w:bCs/>
                <w:color w:val="0B0C0C"/>
                <w:lang w:eastAsia="en-GB"/>
              </w:rPr>
            </w:pPr>
          </w:p>
          <w:p w14:paraId="49AC622A" w14:textId="77777777" w:rsidR="00884894" w:rsidRPr="00884894" w:rsidRDefault="00884894" w:rsidP="00884894">
            <w:pPr>
              <w:ind w:left="0" w:firstLine="0"/>
              <w:rPr>
                <w:rFonts w:eastAsia="Times New Roman" w:cstheme="minorHAnsi"/>
                <w:b/>
                <w:bCs/>
                <w:color w:val="0B0C0C"/>
                <w:lang w:eastAsia="en-GB"/>
              </w:rPr>
            </w:pPr>
          </w:p>
        </w:tc>
      </w:tr>
      <w:tr w:rsidR="00884894" w:rsidRPr="00884894" w14:paraId="130AE3DD" w14:textId="77777777" w:rsidTr="00020AB4">
        <w:tc>
          <w:tcPr>
            <w:tcW w:w="4395" w:type="dxa"/>
          </w:tcPr>
          <w:p w14:paraId="3D47E6C5" w14:textId="77777777" w:rsidR="00884894" w:rsidRPr="00884894" w:rsidRDefault="00884894" w:rsidP="00884894">
            <w:pPr>
              <w:ind w:left="0" w:firstLine="0"/>
              <w:rPr>
                <w:rFonts w:eastAsia="Times New Roman" w:cstheme="minorHAnsi"/>
                <w:b/>
                <w:bCs/>
                <w:color w:val="0B0C0C"/>
                <w:lang w:eastAsia="en-GB"/>
              </w:rPr>
            </w:pPr>
            <w:r w:rsidRPr="00884894">
              <w:rPr>
                <w:rFonts w:eastAsia="Times New Roman" w:cstheme="minorHAnsi"/>
                <w:b/>
                <w:bCs/>
                <w:color w:val="0B0C0C"/>
                <w:lang w:eastAsia="en-GB"/>
              </w:rPr>
              <w:t>Comments by appraiser</w:t>
            </w:r>
          </w:p>
          <w:p w14:paraId="59B77E09" w14:textId="77777777" w:rsidR="00884894" w:rsidRPr="00884894" w:rsidRDefault="00884894" w:rsidP="00884894">
            <w:pPr>
              <w:ind w:left="0" w:firstLine="0"/>
              <w:rPr>
                <w:rFonts w:eastAsia="Times New Roman" w:cstheme="minorHAnsi"/>
                <w:b/>
                <w:bCs/>
                <w:color w:val="0B0C0C"/>
                <w:lang w:eastAsia="en-GB"/>
              </w:rPr>
            </w:pPr>
          </w:p>
          <w:p w14:paraId="7A4CE59F" w14:textId="530BCBBA" w:rsidR="00884894" w:rsidRPr="00884894" w:rsidRDefault="00884894" w:rsidP="00884894">
            <w:pPr>
              <w:ind w:left="0" w:firstLine="0"/>
              <w:rPr>
                <w:rFonts w:eastAsia="Times New Roman" w:cstheme="minorHAnsi"/>
                <w:b/>
                <w:bCs/>
                <w:color w:val="0B0C0C"/>
                <w:lang w:eastAsia="en-GB"/>
              </w:rPr>
            </w:pPr>
          </w:p>
        </w:tc>
        <w:tc>
          <w:tcPr>
            <w:tcW w:w="5238" w:type="dxa"/>
          </w:tcPr>
          <w:p w14:paraId="79EB6A6A" w14:textId="77777777" w:rsidR="00884894" w:rsidRDefault="00884894" w:rsidP="00884894">
            <w:pPr>
              <w:ind w:left="0" w:firstLine="0"/>
              <w:rPr>
                <w:rFonts w:eastAsia="Times New Roman" w:cstheme="minorHAnsi"/>
                <w:b/>
                <w:bCs/>
                <w:color w:val="0B0C0C"/>
                <w:lang w:eastAsia="en-GB"/>
              </w:rPr>
            </w:pPr>
          </w:p>
          <w:p w14:paraId="42C5F863" w14:textId="77777777" w:rsidR="00884894" w:rsidRDefault="00884894" w:rsidP="00884894">
            <w:pPr>
              <w:ind w:left="0" w:firstLine="0"/>
              <w:rPr>
                <w:rFonts w:eastAsia="Times New Roman" w:cstheme="minorHAnsi"/>
                <w:b/>
                <w:bCs/>
                <w:color w:val="0B0C0C"/>
                <w:lang w:eastAsia="en-GB"/>
              </w:rPr>
            </w:pPr>
          </w:p>
          <w:p w14:paraId="2E2376DA" w14:textId="77777777" w:rsidR="00884894" w:rsidRDefault="00884894" w:rsidP="00884894">
            <w:pPr>
              <w:ind w:left="0" w:firstLine="0"/>
              <w:rPr>
                <w:rFonts w:eastAsia="Times New Roman" w:cstheme="minorHAnsi"/>
                <w:b/>
                <w:bCs/>
                <w:color w:val="0B0C0C"/>
                <w:lang w:eastAsia="en-GB"/>
              </w:rPr>
            </w:pPr>
          </w:p>
          <w:p w14:paraId="2EFD59ED" w14:textId="77777777" w:rsidR="00884894" w:rsidRDefault="00884894" w:rsidP="00884894">
            <w:pPr>
              <w:ind w:left="0" w:firstLine="0"/>
              <w:rPr>
                <w:rFonts w:eastAsia="Times New Roman" w:cstheme="minorHAnsi"/>
                <w:b/>
                <w:bCs/>
                <w:color w:val="0B0C0C"/>
                <w:lang w:eastAsia="en-GB"/>
              </w:rPr>
            </w:pPr>
          </w:p>
          <w:p w14:paraId="7C539F58" w14:textId="77777777" w:rsidR="00884894" w:rsidRDefault="00884894" w:rsidP="00884894">
            <w:pPr>
              <w:ind w:left="0" w:firstLine="0"/>
              <w:rPr>
                <w:rFonts w:eastAsia="Times New Roman" w:cstheme="minorHAnsi"/>
                <w:b/>
                <w:bCs/>
                <w:color w:val="0B0C0C"/>
                <w:lang w:eastAsia="en-GB"/>
              </w:rPr>
            </w:pPr>
          </w:p>
          <w:p w14:paraId="516B749C" w14:textId="77777777" w:rsidR="00884894" w:rsidRDefault="00884894" w:rsidP="00884894">
            <w:pPr>
              <w:ind w:left="0" w:firstLine="0"/>
              <w:rPr>
                <w:rFonts w:eastAsia="Times New Roman" w:cstheme="minorHAnsi"/>
                <w:b/>
                <w:bCs/>
                <w:color w:val="0B0C0C"/>
                <w:lang w:eastAsia="en-GB"/>
              </w:rPr>
            </w:pPr>
          </w:p>
          <w:p w14:paraId="28295F45" w14:textId="77777777" w:rsidR="00884894" w:rsidRDefault="00884894" w:rsidP="00884894">
            <w:pPr>
              <w:ind w:left="0" w:firstLine="0"/>
              <w:rPr>
                <w:rFonts w:eastAsia="Times New Roman" w:cstheme="minorHAnsi"/>
                <w:b/>
                <w:bCs/>
                <w:color w:val="0B0C0C"/>
                <w:lang w:eastAsia="en-GB"/>
              </w:rPr>
            </w:pPr>
          </w:p>
          <w:p w14:paraId="54E264EA" w14:textId="77777777" w:rsidR="00884894" w:rsidRDefault="00884894" w:rsidP="00884894">
            <w:pPr>
              <w:ind w:left="0" w:firstLine="0"/>
              <w:rPr>
                <w:rFonts w:eastAsia="Times New Roman" w:cstheme="minorHAnsi"/>
                <w:b/>
                <w:bCs/>
                <w:color w:val="0B0C0C"/>
                <w:lang w:eastAsia="en-GB"/>
              </w:rPr>
            </w:pPr>
          </w:p>
          <w:p w14:paraId="7311F5AD" w14:textId="77777777" w:rsidR="00884894" w:rsidRPr="00884894" w:rsidRDefault="00884894" w:rsidP="00884894">
            <w:pPr>
              <w:ind w:left="0" w:firstLine="0"/>
              <w:rPr>
                <w:rFonts w:eastAsia="Times New Roman" w:cstheme="minorHAnsi"/>
                <w:b/>
                <w:bCs/>
                <w:color w:val="0B0C0C"/>
                <w:lang w:eastAsia="en-GB"/>
              </w:rPr>
            </w:pPr>
          </w:p>
        </w:tc>
      </w:tr>
      <w:tr w:rsidR="00884894" w:rsidRPr="00884894" w14:paraId="52B148BA" w14:textId="77777777" w:rsidTr="00020AB4">
        <w:tc>
          <w:tcPr>
            <w:tcW w:w="4395" w:type="dxa"/>
          </w:tcPr>
          <w:p w14:paraId="61751ECF" w14:textId="77777777" w:rsidR="00884894" w:rsidRPr="00884894" w:rsidRDefault="00884894" w:rsidP="00884894">
            <w:pPr>
              <w:ind w:left="0" w:firstLine="0"/>
              <w:rPr>
                <w:rFonts w:eastAsia="Times New Roman" w:cstheme="minorHAnsi"/>
                <w:b/>
                <w:bCs/>
                <w:color w:val="0B0C0C"/>
                <w:lang w:eastAsia="en-GB"/>
              </w:rPr>
            </w:pPr>
            <w:r w:rsidRPr="00884894">
              <w:rPr>
                <w:rFonts w:eastAsia="Times New Roman" w:cstheme="minorHAnsi"/>
                <w:b/>
                <w:bCs/>
                <w:color w:val="0B0C0C"/>
                <w:lang w:eastAsia="en-GB"/>
              </w:rPr>
              <w:t>Comments by appraisee</w:t>
            </w:r>
          </w:p>
          <w:p w14:paraId="117EC548" w14:textId="77777777" w:rsidR="00884894" w:rsidRPr="00884894" w:rsidRDefault="00884894" w:rsidP="00884894">
            <w:pPr>
              <w:ind w:left="0" w:firstLine="0"/>
              <w:rPr>
                <w:rFonts w:eastAsia="Times New Roman" w:cstheme="minorHAnsi"/>
                <w:b/>
                <w:bCs/>
                <w:color w:val="0B0C0C"/>
                <w:lang w:eastAsia="en-GB"/>
              </w:rPr>
            </w:pPr>
          </w:p>
          <w:p w14:paraId="41430B59" w14:textId="77777777" w:rsidR="00884894" w:rsidRPr="00884894" w:rsidRDefault="00884894" w:rsidP="00884894">
            <w:pPr>
              <w:ind w:left="0" w:firstLine="0"/>
              <w:rPr>
                <w:rFonts w:eastAsia="Times New Roman" w:cstheme="minorHAnsi"/>
                <w:b/>
                <w:bCs/>
                <w:color w:val="0B0C0C"/>
                <w:lang w:eastAsia="en-GB"/>
              </w:rPr>
            </w:pPr>
          </w:p>
          <w:p w14:paraId="47264BEB" w14:textId="77777777" w:rsidR="00884894" w:rsidRPr="00884894" w:rsidRDefault="00884894" w:rsidP="00884894">
            <w:pPr>
              <w:ind w:left="0" w:firstLine="0"/>
              <w:rPr>
                <w:rFonts w:eastAsia="Times New Roman" w:cstheme="minorHAnsi"/>
                <w:b/>
                <w:bCs/>
                <w:color w:val="0B0C0C"/>
                <w:lang w:eastAsia="en-GB"/>
              </w:rPr>
            </w:pPr>
          </w:p>
          <w:p w14:paraId="1308D453" w14:textId="41C8FC4C" w:rsidR="00884894" w:rsidRPr="00884894" w:rsidRDefault="00884894" w:rsidP="00884894">
            <w:pPr>
              <w:ind w:left="0" w:firstLine="0"/>
              <w:rPr>
                <w:rFonts w:eastAsia="Times New Roman" w:cstheme="minorHAnsi"/>
                <w:b/>
                <w:bCs/>
                <w:color w:val="0B0C0C"/>
                <w:lang w:eastAsia="en-GB"/>
              </w:rPr>
            </w:pPr>
          </w:p>
        </w:tc>
        <w:tc>
          <w:tcPr>
            <w:tcW w:w="5238" w:type="dxa"/>
          </w:tcPr>
          <w:p w14:paraId="454B7B08" w14:textId="77777777" w:rsidR="00884894" w:rsidRDefault="00884894" w:rsidP="00884894">
            <w:pPr>
              <w:ind w:left="0" w:firstLine="0"/>
              <w:rPr>
                <w:rFonts w:eastAsia="Times New Roman" w:cstheme="minorHAnsi"/>
                <w:b/>
                <w:bCs/>
                <w:color w:val="0B0C0C"/>
                <w:lang w:eastAsia="en-GB"/>
              </w:rPr>
            </w:pPr>
          </w:p>
          <w:p w14:paraId="4ABCA1FB" w14:textId="77777777" w:rsidR="00884894" w:rsidRDefault="00884894" w:rsidP="00884894">
            <w:pPr>
              <w:ind w:left="0" w:firstLine="0"/>
              <w:rPr>
                <w:rFonts w:eastAsia="Times New Roman" w:cstheme="minorHAnsi"/>
                <w:b/>
                <w:bCs/>
                <w:color w:val="0B0C0C"/>
                <w:lang w:eastAsia="en-GB"/>
              </w:rPr>
            </w:pPr>
          </w:p>
          <w:p w14:paraId="088EACAB" w14:textId="77777777" w:rsidR="00884894" w:rsidRDefault="00884894" w:rsidP="00884894">
            <w:pPr>
              <w:ind w:left="0" w:firstLine="0"/>
              <w:rPr>
                <w:rFonts w:eastAsia="Times New Roman" w:cstheme="minorHAnsi"/>
                <w:b/>
                <w:bCs/>
                <w:color w:val="0B0C0C"/>
                <w:lang w:eastAsia="en-GB"/>
              </w:rPr>
            </w:pPr>
          </w:p>
          <w:p w14:paraId="091DF55D" w14:textId="77777777" w:rsidR="00884894" w:rsidRDefault="00884894" w:rsidP="00884894">
            <w:pPr>
              <w:ind w:left="0" w:firstLine="0"/>
              <w:rPr>
                <w:rFonts w:eastAsia="Times New Roman" w:cstheme="minorHAnsi"/>
                <w:b/>
                <w:bCs/>
                <w:color w:val="0B0C0C"/>
                <w:lang w:eastAsia="en-GB"/>
              </w:rPr>
            </w:pPr>
          </w:p>
          <w:p w14:paraId="24523BF9" w14:textId="77777777" w:rsidR="00884894" w:rsidRDefault="00884894" w:rsidP="00884894">
            <w:pPr>
              <w:ind w:left="0" w:firstLine="0"/>
              <w:rPr>
                <w:rFonts w:eastAsia="Times New Roman" w:cstheme="minorHAnsi"/>
                <w:b/>
                <w:bCs/>
                <w:color w:val="0B0C0C"/>
                <w:lang w:eastAsia="en-GB"/>
              </w:rPr>
            </w:pPr>
          </w:p>
          <w:p w14:paraId="29099FB2" w14:textId="77777777" w:rsidR="00884894" w:rsidRDefault="00884894" w:rsidP="00884894">
            <w:pPr>
              <w:ind w:left="0" w:firstLine="0"/>
              <w:rPr>
                <w:rFonts w:eastAsia="Times New Roman" w:cstheme="minorHAnsi"/>
                <w:b/>
                <w:bCs/>
                <w:color w:val="0B0C0C"/>
                <w:lang w:eastAsia="en-GB"/>
              </w:rPr>
            </w:pPr>
          </w:p>
          <w:p w14:paraId="46994D58" w14:textId="77777777" w:rsidR="00884894" w:rsidRDefault="00884894" w:rsidP="00884894">
            <w:pPr>
              <w:ind w:left="0" w:firstLine="0"/>
              <w:rPr>
                <w:rFonts w:eastAsia="Times New Roman" w:cstheme="minorHAnsi"/>
                <w:b/>
                <w:bCs/>
                <w:color w:val="0B0C0C"/>
                <w:lang w:eastAsia="en-GB"/>
              </w:rPr>
            </w:pPr>
          </w:p>
          <w:p w14:paraId="61F97C2D" w14:textId="77777777" w:rsidR="00884894" w:rsidRDefault="00884894" w:rsidP="00884894">
            <w:pPr>
              <w:ind w:left="0" w:firstLine="0"/>
              <w:rPr>
                <w:rFonts w:eastAsia="Times New Roman" w:cstheme="minorHAnsi"/>
                <w:b/>
                <w:bCs/>
                <w:color w:val="0B0C0C"/>
                <w:lang w:eastAsia="en-GB"/>
              </w:rPr>
            </w:pPr>
          </w:p>
          <w:p w14:paraId="54C63377" w14:textId="77777777" w:rsidR="00884894" w:rsidRPr="00884894" w:rsidRDefault="00884894" w:rsidP="00884894">
            <w:pPr>
              <w:ind w:left="0" w:firstLine="0"/>
              <w:rPr>
                <w:rFonts w:eastAsia="Times New Roman" w:cstheme="minorHAnsi"/>
                <w:b/>
                <w:bCs/>
                <w:color w:val="0B0C0C"/>
                <w:lang w:eastAsia="en-GB"/>
              </w:rPr>
            </w:pPr>
          </w:p>
        </w:tc>
      </w:tr>
      <w:tr w:rsidR="00884894" w:rsidRPr="00884894" w14:paraId="7EB5D150" w14:textId="77777777" w:rsidTr="00020AB4">
        <w:tc>
          <w:tcPr>
            <w:tcW w:w="4395" w:type="dxa"/>
          </w:tcPr>
          <w:p w14:paraId="0D43973A" w14:textId="77777777" w:rsidR="00884894" w:rsidRPr="00884894" w:rsidRDefault="00884894" w:rsidP="00884894">
            <w:pPr>
              <w:ind w:left="0" w:firstLine="0"/>
              <w:rPr>
                <w:rFonts w:eastAsia="Times New Roman" w:cstheme="minorHAnsi"/>
                <w:b/>
                <w:bCs/>
                <w:color w:val="0B0C0C"/>
                <w:lang w:eastAsia="en-GB"/>
              </w:rPr>
            </w:pPr>
            <w:r w:rsidRPr="00884894">
              <w:rPr>
                <w:rFonts w:eastAsia="Times New Roman" w:cstheme="minorHAnsi"/>
                <w:b/>
                <w:bCs/>
                <w:color w:val="0B0C0C"/>
                <w:lang w:eastAsia="en-GB"/>
              </w:rPr>
              <w:t xml:space="preserve">When will we meet up to review </w:t>
            </w:r>
            <w:proofErr w:type="gramStart"/>
            <w:r w:rsidRPr="00884894">
              <w:rPr>
                <w:rFonts w:eastAsia="Times New Roman" w:cstheme="minorHAnsi"/>
                <w:b/>
                <w:bCs/>
                <w:color w:val="0B0C0C"/>
                <w:lang w:eastAsia="en-GB"/>
              </w:rPr>
              <w:t>things</w:t>
            </w:r>
            <w:proofErr w:type="gramEnd"/>
          </w:p>
          <w:p w14:paraId="750D35BA" w14:textId="77777777" w:rsidR="00884894" w:rsidRPr="00884894" w:rsidRDefault="00884894" w:rsidP="00884894">
            <w:pPr>
              <w:ind w:left="0" w:firstLine="0"/>
              <w:rPr>
                <w:rFonts w:eastAsia="Times New Roman" w:cstheme="minorHAnsi"/>
                <w:b/>
                <w:bCs/>
                <w:color w:val="0B0C0C"/>
                <w:lang w:eastAsia="en-GB"/>
              </w:rPr>
            </w:pPr>
          </w:p>
          <w:p w14:paraId="16D3207A" w14:textId="77777777" w:rsidR="00884894" w:rsidRPr="00884894" w:rsidRDefault="00884894" w:rsidP="00884894">
            <w:pPr>
              <w:ind w:left="0" w:firstLine="0"/>
              <w:rPr>
                <w:rFonts w:eastAsia="Times New Roman" w:cstheme="minorHAnsi"/>
                <w:b/>
                <w:bCs/>
                <w:color w:val="0B0C0C"/>
                <w:lang w:eastAsia="en-GB"/>
              </w:rPr>
            </w:pPr>
            <w:r w:rsidRPr="00884894">
              <w:rPr>
                <w:rFonts w:eastAsia="Times New Roman" w:cstheme="minorHAnsi"/>
                <w:b/>
                <w:bCs/>
                <w:color w:val="0B0C0C"/>
                <w:lang w:eastAsia="en-GB"/>
              </w:rPr>
              <w:t>(</w:t>
            </w:r>
            <w:proofErr w:type="gramStart"/>
            <w:r w:rsidRPr="00884894">
              <w:rPr>
                <w:rFonts w:eastAsia="Times New Roman" w:cstheme="minorHAnsi"/>
                <w:b/>
                <w:bCs/>
                <w:color w:val="0B0C0C"/>
                <w:lang w:eastAsia="en-GB"/>
              </w:rPr>
              <w:t>every</w:t>
            </w:r>
            <w:proofErr w:type="gramEnd"/>
            <w:r w:rsidRPr="00884894">
              <w:rPr>
                <w:rFonts w:eastAsia="Times New Roman" w:cstheme="minorHAnsi"/>
                <w:b/>
                <w:bCs/>
                <w:color w:val="0B0C0C"/>
                <w:lang w:eastAsia="en-GB"/>
              </w:rPr>
              <w:t xml:space="preserve"> month or couple of months is helpful)</w:t>
            </w:r>
          </w:p>
          <w:p w14:paraId="18994015" w14:textId="67B2F2D0" w:rsidR="00884894" w:rsidRPr="00884894" w:rsidRDefault="00884894" w:rsidP="00884894">
            <w:pPr>
              <w:ind w:left="0" w:firstLine="0"/>
              <w:rPr>
                <w:rFonts w:eastAsia="Times New Roman" w:cstheme="minorHAnsi"/>
                <w:b/>
                <w:bCs/>
                <w:color w:val="0B0C0C"/>
                <w:lang w:eastAsia="en-GB"/>
              </w:rPr>
            </w:pPr>
          </w:p>
        </w:tc>
        <w:tc>
          <w:tcPr>
            <w:tcW w:w="5238" w:type="dxa"/>
          </w:tcPr>
          <w:p w14:paraId="485C5EB9" w14:textId="77777777" w:rsidR="00884894" w:rsidRDefault="00884894" w:rsidP="00884894">
            <w:pPr>
              <w:ind w:left="0" w:firstLine="0"/>
              <w:rPr>
                <w:rFonts w:eastAsia="Times New Roman" w:cstheme="minorHAnsi"/>
                <w:b/>
                <w:bCs/>
                <w:color w:val="0B0C0C"/>
                <w:lang w:eastAsia="en-GB"/>
              </w:rPr>
            </w:pPr>
          </w:p>
          <w:p w14:paraId="40406041" w14:textId="77777777" w:rsidR="00884894" w:rsidRDefault="00884894" w:rsidP="00884894">
            <w:pPr>
              <w:ind w:left="0" w:firstLine="0"/>
              <w:rPr>
                <w:rFonts w:eastAsia="Times New Roman" w:cstheme="minorHAnsi"/>
                <w:b/>
                <w:bCs/>
                <w:color w:val="0B0C0C"/>
                <w:lang w:eastAsia="en-GB"/>
              </w:rPr>
            </w:pPr>
          </w:p>
          <w:p w14:paraId="68367725" w14:textId="77777777" w:rsidR="00884894" w:rsidRDefault="00884894" w:rsidP="00884894">
            <w:pPr>
              <w:ind w:left="0" w:firstLine="0"/>
              <w:rPr>
                <w:rFonts w:eastAsia="Times New Roman" w:cstheme="minorHAnsi"/>
                <w:b/>
                <w:bCs/>
                <w:color w:val="0B0C0C"/>
                <w:lang w:eastAsia="en-GB"/>
              </w:rPr>
            </w:pPr>
          </w:p>
          <w:p w14:paraId="7F48916F" w14:textId="77777777" w:rsidR="00884894" w:rsidRDefault="00884894" w:rsidP="00884894">
            <w:pPr>
              <w:ind w:left="0" w:firstLine="0"/>
              <w:rPr>
                <w:rFonts w:eastAsia="Times New Roman" w:cstheme="minorHAnsi"/>
                <w:b/>
                <w:bCs/>
                <w:color w:val="0B0C0C"/>
                <w:lang w:eastAsia="en-GB"/>
              </w:rPr>
            </w:pPr>
          </w:p>
          <w:p w14:paraId="0ACFD8A0" w14:textId="77777777" w:rsidR="00884894" w:rsidRDefault="00884894" w:rsidP="00884894">
            <w:pPr>
              <w:ind w:left="0" w:firstLine="0"/>
              <w:rPr>
                <w:rFonts w:eastAsia="Times New Roman" w:cstheme="minorHAnsi"/>
                <w:b/>
                <w:bCs/>
                <w:color w:val="0B0C0C"/>
                <w:lang w:eastAsia="en-GB"/>
              </w:rPr>
            </w:pPr>
          </w:p>
          <w:p w14:paraId="4A3C19C7" w14:textId="77777777" w:rsidR="00884894" w:rsidRPr="00884894" w:rsidRDefault="00884894" w:rsidP="00884894">
            <w:pPr>
              <w:ind w:left="0" w:firstLine="0"/>
              <w:rPr>
                <w:rFonts w:eastAsia="Times New Roman" w:cstheme="minorHAnsi"/>
                <w:b/>
                <w:bCs/>
                <w:color w:val="0B0C0C"/>
                <w:lang w:eastAsia="en-GB"/>
              </w:rPr>
            </w:pPr>
          </w:p>
        </w:tc>
      </w:tr>
    </w:tbl>
    <w:p w14:paraId="62837BC5" w14:textId="77777777" w:rsidR="00CF1542" w:rsidRPr="00884894" w:rsidRDefault="00CF1542">
      <w:pPr>
        <w:rPr>
          <w:rFonts w:eastAsia="Times New Roman" w:cstheme="minorHAnsi"/>
          <w:b/>
          <w:bCs/>
          <w:color w:val="0B0C0C"/>
          <w:lang w:eastAsia="en-GB"/>
        </w:rPr>
      </w:pPr>
    </w:p>
    <w:p w14:paraId="484ABD06" w14:textId="5EFB87B3" w:rsidR="00CF1542" w:rsidRPr="00884894" w:rsidRDefault="00CF1542">
      <w:pPr>
        <w:rPr>
          <w:rFonts w:eastAsia="Times New Roman" w:cstheme="minorHAnsi"/>
          <w:b/>
          <w:bCs/>
          <w:color w:val="0B0C0C"/>
          <w:lang w:eastAsia="en-GB"/>
        </w:rPr>
      </w:pPr>
      <w:r w:rsidRPr="00884894">
        <w:rPr>
          <w:rFonts w:eastAsia="Times New Roman" w:cstheme="minorHAnsi"/>
          <w:b/>
          <w:bCs/>
          <w:color w:val="0B0C0C"/>
          <w:lang w:eastAsia="en-GB"/>
        </w:rPr>
        <w:t>Signing off</w:t>
      </w:r>
    </w:p>
    <w:p w14:paraId="5C390675" w14:textId="77777777" w:rsidR="00CF1542" w:rsidRPr="00884894" w:rsidRDefault="00CF1542">
      <w:pPr>
        <w:rPr>
          <w:rFonts w:eastAsia="Times New Roman" w:cstheme="minorHAnsi"/>
          <w:b/>
          <w:bCs/>
          <w:color w:val="0B0C0C"/>
          <w:lang w:eastAsia="en-GB"/>
        </w:rPr>
      </w:pPr>
    </w:p>
    <w:tbl>
      <w:tblPr>
        <w:tblStyle w:val="TableGrid"/>
        <w:tblW w:w="0" w:type="auto"/>
        <w:tblInd w:w="-5" w:type="dxa"/>
        <w:tblLook w:val="04A0" w:firstRow="1" w:lastRow="0" w:firstColumn="1" w:lastColumn="0" w:noHBand="0" w:noVBand="1"/>
      </w:tblPr>
      <w:tblGrid>
        <w:gridCol w:w="4961"/>
        <w:gridCol w:w="4672"/>
      </w:tblGrid>
      <w:tr w:rsidR="00CF1542" w:rsidRPr="00884894" w14:paraId="5CE63134" w14:textId="77777777" w:rsidTr="00CF1542">
        <w:tc>
          <w:tcPr>
            <w:tcW w:w="4961" w:type="dxa"/>
          </w:tcPr>
          <w:p w14:paraId="70EE7A81" w14:textId="77777777" w:rsidR="00CF1542" w:rsidRPr="00884894" w:rsidRDefault="00CF1542">
            <w:pPr>
              <w:ind w:left="0" w:firstLine="0"/>
              <w:rPr>
                <w:rFonts w:eastAsia="Times New Roman" w:cstheme="minorHAnsi"/>
                <w:b/>
                <w:bCs/>
                <w:color w:val="0B0C0C"/>
                <w:lang w:eastAsia="en-GB"/>
              </w:rPr>
            </w:pPr>
            <w:r w:rsidRPr="00884894">
              <w:rPr>
                <w:rFonts w:eastAsia="Times New Roman" w:cstheme="minorHAnsi"/>
                <w:b/>
                <w:bCs/>
                <w:color w:val="0B0C0C"/>
                <w:lang w:eastAsia="en-GB"/>
              </w:rPr>
              <w:t xml:space="preserve">Signed and dated by the </w:t>
            </w:r>
            <w:proofErr w:type="gramStart"/>
            <w:r w:rsidRPr="00884894">
              <w:rPr>
                <w:rFonts w:eastAsia="Times New Roman" w:cstheme="minorHAnsi"/>
                <w:b/>
                <w:bCs/>
                <w:color w:val="0B0C0C"/>
                <w:lang w:eastAsia="en-GB"/>
              </w:rPr>
              <w:t>appraiser</w:t>
            </w:r>
            <w:proofErr w:type="gramEnd"/>
          </w:p>
          <w:p w14:paraId="00B10BE6" w14:textId="77777777" w:rsidR="00CF1542" w:rsidRPr="00884894" w:rsidRDefault="00CF1542">
            <w:pPr>
              <w:ind w:left="0" w:firstLine="0"/>
              <w:rPr>
                <w:rFonts w:eastAsia="Times New Roman" w:cstheme="minorHAnsi"/>
                <w:b/>
                <w:bCs/>
                <w:color w:val="0B0C0C"/>
                <w:lang w:eastAsia="en-GB"/>
              </w:rPr>
            </w:pPr>
          </w:p>
          <w:p w14:paraId="7145DFFB" w14:textId="77777777" w:rsidR="00CF1542" w:rsidRPr="00884894" w:rsidRDefault="00CF1542">
            <w:pPr>
              <w:ind w:left="0" w:firstLine="0"/>
              <w:rPr>
                <w:rFonts w:eastAsia="Times New Roman" w:cstheme="minorHAnsi"/>
                <w:b/>
                <w:bCs/>
                <w:color w:val="0B0C0C"/>
                <w:lang w:eastAsia="en-GB"/>
              </w:rPr>
            </w:pPr>
          </w:p>
          <w:p w14:paraId="50061902" w14:textId="39AA8FFF" w:rsidR="00CF1542" w:rsidRPr="00884894" w:rsidRDefault="00CF1542">
            <w:pPr>
              <w:ind w:left="0" w:firstLine="0"/>
              <w:rPr>
                <w:rFonts w:eastAsia="Times New Roman" w:cstheme="minorHAnsi"/>
                <w:b/>
                <w:bCs/>
                <w:color w:val="0B0C0C"/>
                <w:lang w:eastAsia="en-GB"/>
              </w:rPr>
            </w:pPr>
          </w:p>
        </w:tc>
        <w:tc>
          <w:tcPr>
            <w:tcW w:w="4672" w:type="dxa"/>
          </w:tcPr>
          <w:p w14:paraId="14FA2EE8" w14:textId="112CD905" w:rsidR="00CF1542" w:rsidRPr="00884894" w:rsidRDefault="00CF1542">
            <w:pPr>
              <w:ind w:left="0" w:firstLine="0"/>
              <w:rPr>
                <w:rFonts w:eastAsia="Times New Roman" w:cstheme="minorHAnsi"/>
                <w:b/>
                <w:bCs/>
                <w:color w:val="0B0C0C"/>
                <w:lang w:eastAsia="en-GB"/>
              </w:rPr>
            </w:pPr>
            <w:r w:rsidRPr="00884894">
              <w:rPr>
                <w:rFonts w:eastAsia="Times New Roman" w:cstheme="minorHAnsi"/>
                <w:b/>
                <w:bCs/>
                <w:color w:val="0B0C0C"/>
                <w:lang w:eastAsia="en-GB"/>
              </w:rPr>
              <w:t>Signed and dated by the appraisee</w:t>
            </w:r>
          </w:p>
        </w:tc>
      </w:tr>
    </w:tbl>
    <w:p w14:paraId="578343DD" w14:textId="259F5645" w:rsidR="00490384" w:rsidRDefault="00490384" w:rsidP="00884894">
      <w:pPr>
        <w:ind w:left="0" w:firstLine="0"/>
        <w:rPr>
          <w:rFonts w:eastAsia="Times New Roman" w:cstheme="minorHAnsi"/>
          <w:b/>
          <w:bCs/>
          <w:color w:val="0B0C0C"/>
          <w:lang w:eastAsia="en-GB"/>
        </w:rPr>
      </w:pPr>
    </w:p>
    <w:sectPr w:rsidR="00490384" w:rsidSect="00C449B7">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CA03B" w14:textId="77777777" w:rsidR="005276F9" w:rsidRDefault="005276F9" w:rsidP="00BB30C9">
      <w:r>
        <w:separator/>
      </w:r>
    </w:p>
  </w:endnote>
  <w:endnote w:type="continuationSeparator" w:id="0">
    <w:p w14:paraId="2F29D34C" w14:textId="77777777" w:rsidR="005276F9" w:rsidRDefault="005276F9" w:rsidP="00BB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4B6D" w14:textId="77777777" w:rsidR="00BB30C9" w:rsidRDefault="00BB3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706736"/>
      <w:docPartObj>
        <w:docPartGallery w:val="Page Numbers (Bottom of Page)"/>
        <w:docPartUnique/>
      </w:docPartObj>
    </w:sdtPr>
    <w:sdtEndPr>
      <w:rPr>
        <w:noProof/>
      </w:rPr>
    </w:sdtEndPr>
    <w:sdtContent>
      <w:p w14:paraId="245C0E62" w14:textId="2BDE1BC2" w:rsidR="00BB30C9" w:rsidRDefault="00BB30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77E032" w14:textId="77777777" w:rsidR="00BB30C9" w:rsidRDefault="00BB30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FDDE" w14:textId="77777777" w:rsidR="00BB30C9" w:rsidRDefault="00BB3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1326E" w14:textId="77777777" w:rsidR="005276F9" w:rsidRDefault="005276F9" w:rsidP="00BB30C9">
      <w:r>
        <w:separator/>
      </w:r>
    </w:p>
  </w:footnote>
  <w:footnote w:type="continuationSeparator" w:id="0">
    <w:p w14:paraId="1ED9FDD9" w14:textId="77777777" w:rsidR="005276F9" w:rsidRDefault="005276F9" w:rsidP="00BB3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3BC3" w14:textId="77777777" w:rsidR="00BB30C9" w:rsidRDefault="00BB3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C5F7" w14:textId="77777777" w:rsidR="00BB30C9" w:rsidRDefault="00BB30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0D22" w14:textId="77777777" w:rsidR="00BB30C9" w:rsidRDefault="00BB3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1EA"/>
    <w:multiLevelType w:val="hybridMultilevel"/>
    <w:tmpl w:val="585AD9D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EBE3AF6"/>
    <w:multiLevelType w:val="hybridMultilevel"/>
    <w:tmpl w:val="20C81522"/>
    <w:lvl w:ilvl="0" w:tplc="70086E4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13637D43"/>
    <w:multiLevelType w:val="hybridMultilevel"/>
    <w:tmpl w:val="4F224782"/>
    <w:lvl w:ilvl="0" w:tplc="FFFFFFFF">
      <w:start w:val="1"/>
      <w:numFmt w:val="lowerRoman"/>
      <w:lvlText w:val="%1."/>
      <w:lvlJc w:val="righ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 w15:restartNumberingAfterBreak="0">
    <w:nsid w:val="137238C9"/>
    <w:multiLevelType w:val="hybridMultilevel"/>
    <w:tmpl w:val="60309FE0"/>
    <w:lvl w:ilvl="0" w:tplc="CF3A8C9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12287"/>
    <w:multiLevelType w:val="hybridMultilevel"/>
    <w:tmpl w:val="9F482A4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9B830ED"/>
    <w:multiLevelType w:val="hybridMultilevel"/>
    <w:tmpl w:val="45AC5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A0D38"/>
    <w:multiLevelType w:val="hybridMultilevel"/>
    <w:tmpl w:val="0004E1A6"/>
    <w:lvl w:ilvl="0" w:tplc="70086E48">
      <w:start w:val="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8EE3ADB"/>
    <w:multiLevelType w:val="hybridMultilevel"/>
    <w:tmpl w:val="43520F3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393022D2"/>
    <w:multiLevelType w:val="hybridMultilevel"/>
    <w:tmpl w:val="1D26803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3D872CC0"/>
    <w:multiLevelType w:val="hybridMultilevel"/>
    <w:tmpl w:val="12E89B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07499F"/>
    <w:multiLevelType w:val="hybridMultilevel"/>
    <w:tmpl w:val="4F22478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50A50EA9"/>
    <w:multiLevelType w:val="hybridMultilevel"/>
    <w:tmpl w:val="3552079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57814A7F"/>
    <w:multiLevelType w:val="hybridMultilevel"/>
    <w:tmpl w:val="7CC888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924F27"/>
    <w:multiLevelType w:val="hybridMultilevel"/>
    <w:tmpl w:val="22F6807A"/>
    <w:lvl w:ilvl="0" w:tplc="70086E4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6DCB4F59"/>
    <w:multiLevelType w:val="hybridMultilevel"/>
    <w:tmpl w:val="1FC09462"/>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5" w15:restartNumberingAfterBreak="0">
    <w:nsid w:val="70EB433D"/>
    <w:multiLevelType w:val="hybridMultilevel"/>
    <w:tmpl w:val="79DA00FA"/>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71CE3311"/>
    <w:multiLevelType w:val="hybridMultilevel"/>
    <w:tmpl w:val="AE883E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E76D5B"/>
    <w:multiLevelType w:val="multilevel"/>
    <w:tmpl w:val="3192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484AFA"/>
    <w:multiLevelType w:val="hybridMultilevel"/>
    <w:tmpl w:val="1540953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7FCD3C25"/>
    <w:multiLevelType w:val="hybridMultilevel"/>
    <w:tmpl w:val="75E44874"/>
    <w:lvl w:ilvl="0" w:tplc="1A966CEC">
      <w:start w:val="1"/>
      <w:numFmt w:val="decimal"/>
      <w:lvlText w:val="%1."/>
      <w:lvlJc w:val="left"/>
      <w:pPr>
        <w:ind w:left="862" w:hanging="360"/>
      </w:pPr>
      <w:rPr>
        <w:rFonts w:asciiTheme="minorHAnsi" w:eastAsiaTheme="minorHAnsi" w:hAnsiTheme="minorHAnsi" w:cstheme="minorHAnsi"/>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1398746277">
    <w:abstractNumId w:val="19"/>
  </w:num>
  <w:num w:numId="2" w16cid:durableId="1973779279">
    <w:abstractNumId w:val="3"/>
  </w:num>
  <w:num w:numId="3" w16cid:durableId="26026577">
    <w:abstractNumId w:val="5"/>
  </w:num>
  <w:num w:numId="4" w16cid:durableId="1231119648">
    <w:abstractNumId w:val="1"/>
  </w:num>
  <w:num w:numId="5" w16cid:durableId="1025136280">
    <w:abstractNumId w:val="17"/>
  </w:num>
  <w:num w:numId="6" w16cid:durableId="901326276">
    <w:abstractNumId w:val="13"/>
  </w:num>
  <w:num w:numId="7" w16cid:durableId="176778564">
    <w:abstractNumId w:val="4"/>
  </w:num>
  <w:num w:numId="8" w16cid:durableId="93092147">
    <w:abstractNumId w:val="0"/>
  </w:num>
  <w:num w:numId="9" w16cid:durableId="1684546936">
    <w:abstractNumId w:val="7"/>
  </w:num>
  <w:num w:numId="10" w16cid:durableId="889804560">
    <w:abstractNumId w:val="12"/>
  </w:num>
  <w:num w:numId="11" w16cid:durableId="1531917554">
    <w:abstractNumId w:val="16"/>
  </w:num>
  <w:num w:numId="12" w16cid:durableId="1782146308">
    <w:abstractNumId w:val="18"/>
  </w:num>
  <w:num w:numId="13" w16cid:durableId="668022646">
    <w:abstractNumId w:val="11"/>
  </w:num>
  <w:num w:numId="14" w16cid:durableId="1526168299">
    <w:abstractNumId w:val="9"/>
  </w:num>
  <w:num w:numId="15" w16cid:durableId="1785147161">
    <w:abstractNumId w:val="8"/>
  </w:num>
  <w:num w:numId="16" w16cid:durableId="470950391">
    <w:abstractNumId w:val="15"/>
  </w:num>
  <w:num w:numId="17" w16cid:durableId="1524830119">
    <w:abstractNumId w:val="14"/>
  </w:num>
  <w:num w:numId="18" w16cid:durableId="1635601612">
    <w:abstractNumId w:val="6"/>
  </w:num>
  <w:num w:numId="19" w16cid:durableId="351298069">
    <w:abstractNumId w:val="10"/>
  </w:num>
  <w:num w:numId="20" w16cid:durableId="8742670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8C"/>
    <w:rsid w:val="00020AB4"/>
    <w:rsid w:val="0003767F"/>
    <w:rsid w:val="0004015B"/>
    <w:rsid w:val="00051F48"/>
    <w:rsid w:val="00054D39"/>
    <w:rsid w:val="000613D1"/>
    <w:rsid w:val="00087CD8"/>
    <w:rsid w:val="000A268F"/>
    <w:rsid w:val="001323D1"/>
    <w:rsid w:val="001E6472"/>
    <w:rsid w:val="001F7586"/>
    <w:rsid w:val="002544F4"/>
    <w:rsid w:val="00255B33"/>
    <w:rsid w:val="00256E8F"/>
    <w:rsid w:val="002D028C"/>
    <w:rsid w:val="002D55A4"/>
    <w:rsid w:val="002E7858"/>
    <w:rsid w:val="00317EB0"/>
    <w:rsid w:val="003B1CE2"/>
    <w:rsid w:val="003D3215"/>
    <w:rsid w:val="00404467"/>
    <w:rsid w:val="0041516A"/>
    <w:rsid w:val="0043583C"/>
    <w:rsid w:val="00440644"/>
    <w:rsid w:val="00490384"/>
    <w:rsid w:val="004A7400"/>
    <w:rsid w:val="0050248F"/>
    <w:rsid w:val="005276F9"/>
    <w:rsid w:val="00540C62"/>
    <w:rsid w:val="005E7D86"/>
    <w:rsid w:val="00615BA1"/>
    <w:rsid w:val="0065491E"/>
    <w:rsid w:val="006E1F03"/>
    <w:rsid w:val="00705937"/>
    <w:rsid w:val="007725F4"/>
    <w:rsid w:val="0079509D"/>
    <w:rsid w:val="007A4C19"/>
    <w:rsid w:val="007C2E60"/>
    <w:rsid w:val="007E330C"/>
    <w:rsid w:val="007E3813"/>
    <w:rsid w:val="007E6AB2"/>
    <w:rsid w:val="007F3CF4"/>
    <w:rsid w:val="007F3D46"/>
    <w:rsid w:val="007F6581"/>
    <w:rsid w:val="008063E0"/>
    <w:rsid w:val="008211DF"/>
    <w:rsid w:val="00864D74"/>
    <w:rsid w:val="00884894"/>
    <w:rsid w:val="00921C66"/>
    <w:rsid w:val="00936284"/>
    <w:rsid w:val="00951175"/>
    <w:rsid w:val="009542B1"/>
    <w:rsid w:val="00994457"/>
    <w:rsid w:val="009C4462"/>
    <w:rsid w:val="009D5ED2"/>
    <w:rsid w:val="009E73AB"/>
    <w:rsid w:val="00A168B7"/>
    <w:rsid w:val="00A2021D"/>
    <w:rsid w:val="00A44908"/>
    <w:rsid w:val="00A92D06"/>
    <w:rsid w:val="00AB461B"/>
    <w:rsid w:val="00AE1510"/>
    <w:rsid w:val="00BA0A18"/>
    <w:rsid w:val="00BB30C9"/>
    <w:rsid w:val="00BD2171"/>
    <w:rsid w:val="00BE0C50"/>
    <w:rsid w:val="00C34800"/>
    <w:rsid w:val="00C449B7"/>
    <w:rsid w:val="00C624DF"/>
    <w:rsid w:val="00C94D0F"/>
    <w:rsid w:val="00CC2951"/>
    <w:rsid w:val="00CC6EFC"/>
    <w:rsid w:val="00CD02A5"/>
    <w:rsid w:val="00CE1B1D"/>
    <w:rsid w:val="00CF1542"/>
    <w:rsid w:val="00D04BF6"/>
    <w:rsid w:val="00D06632"/>
    <w:rsid w:val="00D32DF3"/>
    <w:rsid w:val="00D337B9"/>
    <w:rsid w:val="00DF1720"/>
    <w:rsid w:val="00EA5CDE"/>
    <w:rsid w:val="00ED7B18"/>
    <w:rsid w:val="00F32CFF"/>
    <w:rsid w:val="00F515F2"/>
    <w:rsid w:val="00F741EB"/>
    <w:rsid w:val="00FA2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385E"/>
  <w15:chartTrackingRefBased/>
  <w15:docId w15:val="{1D9B52FF-B000-4BFE-9446-97357C54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284" w:hanging="14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A18"/>
    <w:pPr>
      <w:ind w:left="720"/>
      <w:contextualSpacing/>
    </w:pPr>
  </w:style>
  <w:style w:type="paragraph" w:styleId="Header">
    <w:name w:val="header"/>
    <w:basedOn w:val="Normal"/>
    <w:link w:val="HeaderChar"/>
    <w:uiPriority w:val="99"/>
    <w:unhideWhenUsed/>
    <w:rsid w:val="00BB30C9"/>
    <w:pPr>
      <w:tabs>
        <w:tab w:val="center" w:pos="4513"/>
        <w:tab w:val="right" w:pos="9026"/>
      </w:tabs>
    </w:pPr>
  </w:style>
  <w:style w:type="character" w:customStyle="1" w:styleId="HeaderChar">
    <w:name w:val="Header Char"/>
    <w:basedOn w:val="DefaultParagraphFont"/>
    <w:link w:val="Header"/>
    <w:uiPriority w:val="99"/>
    <w:rsid w:val="00BB30C9"/>
  </w:style>
  <w:style w:type="paragraph" w:styleId="Footer">
    <w:name w:val="footer"/>
    <w:basedOn w:val="Normal"/>
    <w:link w:val="FooterChar"/>
    <w:uiPriority w:val="99"/>
    <w:unhideWhenUsed/>
    <w:rsid w:val="00BB30C9"/>
    <w:pPr>
      <w:tabs>
        <w:tab w:val="center" w:pos="4513"/>
        <w:tab w:val="right" w:pos="9026"/>
      </w:tabs>
    </w:pPr>
  </w:style>
  <w:style w:type="character" w:customStyle="1" w:styleId="FooterChar">
    <w:name w:val="Footer Char"/>
    <w:basedOn w:val="DefaultParagraphFont"/>
    <w:link w:val="Footer"/>
    <w:uiPriority w:val="99"/>
    <w:rsid w:val="00BB30C9"/>
  </w:style>
  <w:style w:type="character" w:styleId="Hyperlink">
    <w:name w:val="Hyperlink"/>
    <w:basedOn w:val="DefaultParagraphFont"/>
    <w:uiPriority w:val="99"/>
    <w:unhideWhenUsed/>
    <w:rsid w:val="00C34800"/>
    <w:rPr>
      <w:color w:val="0563C1" w:themeColor="hyperlink"/>
      <w:u w:val="single"/>
    </w:rPr>
  </w:style>
  <w:style w:type="character" w:styleId="UnresolvedMention">
    <w:name w:val="Unresolved Mention"/>
    <w:basedOn w:val="DefaultParagraphFont"/>
    <w:uiPriority w:val="99"/>
    <w:semiHidden/>
    <w:unhideWhenUsed/>
    <w:rsid w:val="00C34800"/>
    <w:rPr>
      <w:color w:val="605E5C"/>
      <w:shd w:val="clear" w:color="auto" w:fill="E1DFDD"/>
    </w:rPr>
  </w:style>
  <w:style w:type="paragraph" w:styleId="NormalWeb">
    <w:name w:val="Normal (Web)"/>
    <w:basedOn w:val="Normal"/>
    <w:uiPriority w:val="99"/>
    <w:unhideWhenUsed/>
    <w:rsid w:val="00256E8F"/>
    <w:pPr>
      <w:spacing w:before="100" w:beforeAutospacing="1" w:after="100" w:afterAutospacing="1"/>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96605">
      <w:bodyDiv w:val="1"/>
      <w:marLeft w:val="0"/>
      <w:marRight w:val="0"/>
      <w:marTop w:val="0"/>
      <w:marBottom w:val="0"/>
      <w:divBdr>
        <w:top w:val="none" w:sz="0" w:space="0" w:color="auto"/>
        <w:left w:val="none" w:sz="0" w:space="0" w:color="auto"/>
        <w:bottom w:val="none" w:sz="0" w:space="0" w:color="auto"/>
        <w:right w:val="none" w:sz="0" w:space="0" w:color="auto"/>
      </w:divBdr>
    </w:div>
    <w:div w:id="1859929811">
      <w:bodyDiv w:val="1"/>
      <w:marLeft w:val="0"/>
      <w:marRight w:val="0"/>
      <w:marTop w:val="0"/>
      <w:marBottom w:val="0"/>
      <w:divBdr>
        <w:top w:val="none" w:sz="0" w:space="0" w:color="auto"/>
        <w:left w:val="none" w:sz="0" w:space="0" w:color="auto"/>
        <w:bottom w:val="none" w:sz="0" w:space="0" w:color="auto"/>
        <w:right w:val="none" w:sz="0" w:space="0" w:color="auto"/>
      </w:divBdr>
    </w:div>
    <w:div w:id="207862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s.org.uk/capability-procedur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B9CEF-05B5-4E7A-A8E2-0FF450ED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knight</dc:creator>
  <cp:keywords/>
  <dc:description/>
  <cp:lastModifiedBy>judith knight</cp:lastModifiedBy>
  <cp:revision>2</cp:revision>
  <cp:lastPrinted>2023-06-27T13:27:00Z</cp:lastPrinted>
  <dcterms:created xsi:type="dcterms:W3CDTF">2023-08-07T08:49:00Z</dcterms:created>
  <dcterms:modified xsi:type="dcterms:W3CDTF">2023-08-07T08:49:00Z</dcterms:modified>
</cp:coreProperties>
</file>