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21563" w14:textId="1C6182F2" w:rsidR="008135EF" w:rsidRDefault="008135EF" w:rsidP="008135EF">
      <w:pPr>
        <w:pBdr>
          <w:top w:val="nil"/>
          <w:left w:val="nil"/>
          <w:bottom w:val="nil"/>
          <w:right w:val="nil"/>
          <w:between w:val="nil"/>
        </w:pBdr>
        <w:spacing w:line="240" w:lineRule="auto"/>
        <w:jc w:val="center"/>
        <w:rPr>
          <w:rFonts w:ascii="Montserrat ExtraBold" w:hAnsi="Montserrat ExtraBold"/>
          <w:bCs/>
          <w:sz w:val="48"/>
          <w:szCs w:val="48"/>
        </w:rPr>
      </w:pPr>
      <w:r>
        <w:rPr>
          <w:rFonts w:ascii="Montserrat ExtraBold" w:hAnsi="Montserrat ExtraBold"/>
          <w:bCs/>
          <w:noProof/>
          <w:sz w:val="48"/>
          <w:szCs w:val="48"/>
        </w:rPr>
        <w:drawing>
          <wp:inline distT="0" distB="0" distL="0" distR="0" wp14:anchorId="63E95128" wp14:editId="5525675B">
            <wp:extent cx="1824038" cy="479276"/>
            <wp:effectExtent l="0" t="0" r="5080" b="0"/>
            <wp:docPr id="554735939" name="Picture 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735939" name="Picture 2" descr="A blue text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5568" cy="492816"/>
                    </a:xfrm>
                    <a:prstGeom prst="rect">
                      <a:avLst/>
                    </a:prstGeom>
                  </pic:spPr>
                </pic:pic>
              </a:graphicData>
            </a:graphic>
          </wp:inline>
        </w:drawing>
      </w:r>
    </w:p>
    <w:p w14:paraId="6C22EC8B" w14:textId="5767CAF6" w:rsidR="002D28BF" w:rsidRPr="008135EF" w:rsidRDefault="002D28BF" w:rsidP="008135EF">
      <w:pPr>
        <w:pBdr>
          <w:top w:val="nil"/>
          <w:left w:val="nil"/>
          <w:bottom w:val="nil"/>
          <w:right w:val="nil"/>
          <w:between w:val="nil"/>
        </w:pBdr>
        <w:spacing w:before="240" w:line="240" w:lineRule="auto"/>
        <w:jc w:val="center"/>
        <w:rPr>
          <w:rFonts w:ascii="Montserrat ExtraBold" w:hAnsi="Montserrat ExtraBold"/>
          <w:bCs/>
          <w:color w:val="04567D"/>
          <w:sz w:val="48"/>
          <w:szCs w:val="48"/>
        </w:rPr>
      </w:pPr>
      <w:r w:rsidRPr="008135EF">
        <w:rPr>
          <w:rFonts w:ascii="Montserrat ExtraBold" w:hAnsi="Montserrat ExtraBold"/>
          <w:bCs/>
          <w:color w:val="04567D"/>
          <w:sz w:val="48"/>
          <w:szCs w:val="48"/>
        </w:rPr>
        <w:t>Sheffield Diocese – Survivor Strategy</w:t>
      </w:r>
    </w:p>
    <w:p w14:paraId="12D98BAE" w14:textId="07C0C6A8" w:rsidR="002D28BF" w:rsidRPr="00833D51" w:rsidRDefault="002D28BF" w:rsidP="0023384A">
      <w:pPr>
        <w:pBdr>
          <w:top w:val="nil"/>
          <w:left w:val="nil"/>
          <w:bottom w:val="nil"/>
          <w:right w:val="nil"/>
          <w:between w:val="nil"/>
        </w:pBdr>
        <w:spacing w:line="240" w:lineRule="auto"/>
        <w:rPr>
          <w:rFonts w:ascii="Montserrat" w:hAnsi="Montserrat"/>
          <w:sz w:val="20"/>
          <w:szCs w:val="20"/>
        </w:rPr>
      </w:pPr>
    </w:p>
    <w:p w14:paraId="3ED05D5D" w14:textId="57105450" w:rsidR="002D28BF" w:rsidRPr="003B4C72" w:rsidRDefault="002D28BF" w:rsidP="0023384A">
      <w:pPr>
        <w:pBdr>
          <w:top w:val="nil"/>
          <w:left w:val="nil"/>
          <w:bottom w:val="nil"/>
          <w:right w:val="nil"/>
          <w:between w:val="nil"/>
        </w:pBdr>
        <w:spacing w:line="240" w:lineRule="auto"/>
        <w:rPr>
          <w:rFonts w:ascii="Montserrat" w:hAnsi="Montserrat"/>
          <w:sz w:val="20"/>
          <w:szCs w:val="20"/>
        </w:rPr>
      </w:pPr>
      <w:r w:rsidRPr="003B4C72">
        <w:rPr>
          <w:rFonts w:ascii="Montserrat" w:hAnsi="Montserrat"/>
          <w:b/>
          <w:bCs/>
          <w:sz w:val="20"/>
          <w:szCs w:val="20"/>
        </w:rPr>
        <w:t>Introduction:</w:t>
      </w:r>
    </w:p>
    <w:p w14:paraId="287F62B2" w14:textId="39FA1424" w:rsidR="00BB1285" w:rsidRPr="00833D51" w:rsidRDefault="00BB1285" w:rsidP="0023384A">
      <w:pPr>
        <w:pBdr>
          <w:top w:val="nil"/>
          <w:left w:val="nil"/>
          <w:bottom w:val="nil"/>
          <w:right w:val="nil"/>
          <w:between w:val="nil"/>
        </w:pBdr>
        <w:spacing w:line="240" w:lineRule="auto"/>
        <w:rPr>
          <w:rFonts w:ascii="Montserrat" w:hAnsi="Montserrat"/>
          <w:sz w:val="20"/>
          <w:szCs w:val="20"/>
        </w:rPr>
      </w:pPr>
    </w:p>
    <w:p w14:paraId="369C57F4" w14:textId="2C48FAAA" w:rsidR="00D633E9" w:rsidRPr="00833D51" w:rsidRDefault="00D633E9" w:rsidP="0023384A">
      <w:pPr>
        <w:pBdr>
          <w:top w:val="nil"/>
          <w:left w:val="nil"/>
          <w:bottom w:val="nil"/>
          <w:right w:val="nil"/>
          <w:between w:val="nil"/>
        </w:pBdr>
        <w:spacing w:line="240" w:lineRule="auto"/>
        <w:rPr>
          <w:rFonts w:ascii="Montserrat" w:hAnsi="Montserrat"/>
          <w:sz w:val="20"/>
          <w:szCs w:val="20"/>
        </w:rPr>
      </w:pPr>
      <w:r w:rsidRPr="00833D51">
        <w:rPr>
          <w:rFonts w:ascii="Montserrat" w:hAnsi="Montserrat"/>
          <w:sz w:val="20"/>
          <w:szCs w:val="20"/>
        </w:rPr>
        <w:t xml:space="preserve">The Diocese of Sheffield as part of the Church of England recognises that the Church has </w:t>
      </w:r>
      <w:r>
        <w:rPr>
          <w:rFonts w:ascii="Montserrat" w:hAnsi="Montserrat"/>
          <w:sz w:val="20"/>
          <w:szCs w:val="20"/>
        </w:rPr>
        <w:t>sometimes</w:t>
      </w:r>
      <w:r w:rsidRPr="00833D51">
        <w:rPr>
          <w:rFonts w:ascii="Montserrat" w:hAnsi="Montserrat"/>
          <w:sz w:val="20"/>
          <w:szCs w:val="20"/>
        </w:rPr>
        <w:t xml:space="preserve"> failed to keep people safe in the way that everyone deserves</w:t>
      </w:r>
      <w:r>
        <w:rPr>
          <w:rFonts w:ascii="Montserrat" w:hAnsi="Montserrat"/>
          <w:sz w:val="20"/>
          <w:szCs w:val="20"/>
        </w:rPr>
        <w:t xml:space="preserve"> and the Gospel requires</w:t>
      </w:r>
      <w:r w:rsidRPr="00833D51">
        <w:rPr>
          <w:rFonts w:ascii="Montserrat" w:hAnsi="Montserrat"/>
          <w:sz w:val="20"/>
          <w:szCs w:val="20"/>
        </w:rPr>
        <w:t xml:space="preserve">. </w:t>
      </w:r>
      <w:r w:rsidR="00173011">
        <w:rPr>
          <w:rFonts w:ascii="Montserrat" w:hAnsi="Montserrat"/>
          <w:sz w:val="20"/>
          <w:szCs w:val="20"/>
        </w:rPr>
        <w:t xml:space="preserve"> </w:t>
      </w:r>
      <w:r w:rsidRPr="00833D51">
        <w:rPr>
          <w:rFonts w:ascii="Montserrat" w:hAnsi="Montserrat"/>
          <w:sz w:val="20"/>
          <w:szCs w:val="20"/>
        </w:rPr>
        <w:t xml:space="preserve">In our Diocese we are passionate about </w:t>
      </w:r>
      <w:r>
        <w:rPr>
          <w:rFonts w:ascii="Montserrat" w:hAnsi="Montserrat"/>
          <w:sz w:val="20"/>
          <w:szCs w:val="20"/>
        </w:rPr>
        <w:t>learning from past failures to make the necessary</w:t>
      </w:r>
      <w:r w:rsidRPr="00833D51">
        <w:rPr>
          <w:rFonts w:ascii="Montserrat" w:hAnsi="Montserrat"/>
          <w:sz w:val="20"/>
          <w:szCs w:val="20"/>
        </w:rPr>
        <w:t xml:space="preserve"> changes</w:t>
      </w:r>
      <w:r>
        <w:rPr>
          <w:rFonts w:ascii="Montserrat" w:hAnsi="Montserrat"/>
          <w:sz w:val="20"/>
          <w:szCs w:val="20"/>
        </w:rPr>
        <w:t>, so that</w:t>
      </w:r>
      <w:r w:rsidRPr="00833D51">
        <w:rPr>
          <w:rFonts w:ascii="Montserrat" w:hAnsi="Montserrat"/>
          <w:sz w:val="20"/>
          <w:szCs w:val="20"/>
        </w:rPr>
        <w:t xml:space="preserve"> we do everything we possibly can to keep people safe and respond well when things go wrong. </w:t>
      </w:r>
      <w:r w:rsidR="0023384A">
        <w:rPr>
          <w:rFonts w:ascii="Montserrat" w:hAnsi="Montserrat"/>
          <w:sz w:val="20"/>
          <w:szCs w:val="20"/>
        </w:rPr>
        <w:t xml:space="preserve"> </w:t>
      </w:r>
    </w:p>
    <w:p w14:paraId="5A9A99BE" w14:textId="77777777" w:rsidR="002D28BF" w:rsidRPr="00833D51" w:rsidRDefault="002D28BF" w:rsidP="0023384A">
      <w:pPr>
        <w:pBdr>
          <w:top w:val="nil"/>
          <w:left w:val="nil"/>
          <w:bottom w:val="nil"/>
          <w:right w:val="nil"/>
          <w:between w:val="nil"/>
        </w:pBdr>
        <w:spacing w:line="240" w:lineRule="auto"/>
        <w:rPr>
          <w:rFonts w:ascii="Montserrat" w:hAnsi="Montserrat"/>
          <w:sz w:val="20"/>
          <w:szCs w:val="20"/>
        </w:rPr>
      </w:pPr>
    </w:p>
    <w:p w14:paraId="771DB6E3" w14:textId="6EE2FE26" w:rsidR="00D633E9" w:rsidRPr="00833D51" w:rsidRDefault="00D633E9" w:rsidP="0023384A">
      <w:pPr>
        <w:pBdr>
          <w:top w:val="nil"/>
          <w:left w:val="nil"/>
          <w:bottom w:val="nil"/>
          <w:right w:val="nil"/>
          <w:between w:val="nil"/>
        </w:pBdr>
        <w:spacing w:line="240" w:lineRule="auto"/>
        <w:rPr>
          <w:rFonts w:ascii="Montserrat" w:hAnsi="Montserrat"/>
          <w:sz w:val="20"/>
          <w:szCs w:val="20"/>
        </w:rPr>
      </w:pPr>
      <w:r w:rsidRPr="00833D51">
        <w:rPr>
          <w:rFonts w:ascii="Montserrat" w:hAnsi="Montserrat"/>
          <w:sz w:val="20"/>
          <w:szCs w:val="20"/>
        </w:rPr>
        <w:t>The Church of England as a whole is committed to ensuring safe worship</w:t>
      </w:r>
      <w:r w:rsidRPr="00833D51">
        <w:rPr>
          <w:rStyle w:val="FootnoteReference"/>
          <w:rFonts w:ascii="Montserrat" w:hAnsi="Montserrat"/>
          <w:sz w:val="20"/>
          <w:szCs w:val="20"/>
        </w:rPr>
        <w:footnoteReference w:id="1"/>
      </w:r>
      <w:r w:rsidRPr="00833D51">
        <w:rPr>
          <w:rFonts w:ascii="Montserrat" w:hAnsi="Montserrat"/>
          <w:sz w:val="20"/>
          <w:szCs w:val="20"/>
        </w:rPr>
        <w:t xml:space="preserve"> and that there is a proactive approach to safeguarding at all levels for children, young people and adults with vulnerabilities. </w:t>
      </w:r>
      <w:r w:rsidR="00173011">
        <w:rPr>
          <w:rFonts w:ascii="Montserrat" w:hAnsi="Montserrat"/>
          <w:sz w:val="20"/>
          <w:szCs w:val="20"/>
        </w:rPr>
        <w:t xml:space="preserve"> </w:t>
      </w:r>
      <w:r w:rsidRPr="00833D51">
        <w:rPr>
          <w:rFonts w:ascii="Montserrat" w:hAnsi="Montserrat"/>
          <w:sz w:val="20"/>
          <w:szCs w:val="20"/>
        </w:rPr>
        <w:t xml:space="preserve">We recognise that we do not always get it right and are committed to the care and support of those who have experienced harm.  </w:t>
      </w:r>
    </w:p>
    <w:p w14:paraId="5C042E80" w14:textId="3B9E3C32" w:rsidR="002525FA" w:rsidRPr="00833D51" w:rsidRDefault="002525FA" w:rsidP="0023384A">
      <w:pPr>
        <w:pBdr>
          <w:top w:val="nil"/>
          <w:left w:val="nil"/>
          <w:bottom w:val="nil"/>
          <w:right w:val="nil"/>
          <w:between w:val="nil"/>
        </w:pBdr>
        <w:spacing w:line="240" w:lineRule="auto"/>
        <w:rPr>
          <w:rFonts w:ascii="Montserrat" w:hAnsi="Montserrat"/>
          <w:sz w:val="20"/>
          <w:szCs w:val="20"/>
        </w:rPr>
      </w:pPr>
    </w:p>
    <w:p w14:paraId="50B3F129" w14:textId="56573C5D" w:rsidR="002525FA" w:rsidRPr="00833D51" w:rsidRDefault="00A20385" w:rsidP="0023384A">
      <w:pPr>
        <w:pBdr>
          <w:top w:val="nil"/>
          <w:left w:val="nil"/>
          <w:bottom w:val="nil"/>
          <w:right w:val="nil"/>
          <w:between w:val="nil"/>
        </w:pBdr>
        <w:spacing w:line="240" w:lineRule="auto"/>
        <w:rPr>
          <w:rFonts w:ascii="Montserrat" w:hAnsi="Montserrat"/>
          <w:sz w:val="20"/>
          <w:szCs w:val="20"/>
        </w:rPr>
      </w:pPr>
      <w:r>
        <w:rPr>
          <w:rFonts w:ascii="Montserrat" w:hAnsi="Montserrat"/>
          <w:sz w:val="20"/>
          <w:szCs w:val="20"/>
        </w:rPr>
        <w:t xml:space="preserve">Bishop Pete and Bishop </w:t>
      </w:r>
      <w:r w:rsidR="00A371C5">
        <w:rPr>
          <w:rFonts w:ascii="Montserrat" w:hAnsi="Montserrat"/>
          <w:sz w:val="20"/>
          <w:szCs w:val="20"/>
        </w:rPr>
        <w:t>Leah</w:t>
      </w:r>
      <w:r>
        <w:rPr>
          <w:rFonts w:ascii="Montserrat" w:hAnsi="Montserrat"/>
          <w:sz w:val="20"/>
          <w:szCs w:val="20"/>
        </w:rPr>
        <w:t xml:space="preserve"> together with all members of the Bishop’s Senior Staff Team</w:t>
      </w:r>
      <w:r w:rsidR="002525FA" w:rsidRPr="00833D51">
        <w:rPr>
          <w:rFonts w:ascii="Montserrat" w:hAnsi="Montserrat"/>
          <w:sz w:val="20"/>
          <w:szCs w:val="20"/>
        </w:rPr>
        <w:t xml:space="preserve"> and the Diocesan safeguarding team are responding to concerns regarding poor responses in the past by creating a network of different individuals who have experiences to contribute. </w:t>
      </w:r>
      <w:r w:rsidR="00A11D84">
        <w:rPr>
          <w:rFonts w:ascii="Montserrat" w:hAnsi="Montserrat"/>
          <w:sz w:val="20"/>
          <w:szCs w:val="20"/>
        </w:rPr>
        <w:t xml:space="preserve"> </w:t>
      </w:r>
      <w:r w:rsidR="002525FA" w:rsidRPr="00833D51">
        <w:rPr>
          <w:rFonts w:ascii="Montserrat" w:hAnsi="Montserrat"/>
          <w:sz w:val="20"/>
          <w:szCs w:val="20"/>
        </w:rPr>
        <w:t>We want to make sure that we are doing all that we can to offer those impacted</w:t>
      </w:r>
      <w:r w:rsidR="00212F69">
        <w:rPr>
          <w:rFonts w:ascii="Montserrat" w:hAnsi="Montserrat"/>
          <w:sz w:val="20"/>
          <w:szCs w:val="20"/>
        </w:rPr>
        <w:t xml:space="preserve"> by</w:t>
      </w:r>
      <w:r w:rsidR="002525FA" w:rsidRPr="00833D51">
        <w:rPr>
          <w:rFonts w:ascii="Montserrat" w:hAnsi="Montserrat"/>
          <w:sz w:val="20"/>
          <w:szCs w:val="20"/>
        </w:rPr>
        <w:t xml:space="preserve"> church abuse of any kind the support that they need. </w:t>
      </w:r>
      <w:r w:rsidR="00A11D84">
        <w:rPr>
          <w:rFonts w:ascii="Montserrat" w:hAnsi="Montserrat"/>
          <w:sz w:val="20"/>
          <w:szCs w:val="20"/>
        </w:rPr>
        <w:t xml:space="preserve"> </w:t>
      </w:r>
    </w:p>
    <w:p w14:paraId="18364D18" w14:textId="77777777" w:rsidR="002525FA" w:rsidRPr="00833D51" w:rsidRDefault="002525FA" w:rsidP="0023384A">
      <w:pPr>
        <w:pBdr>
          <w:top w:val="nil"/>
          <w:left w:val="nil"/>
          <w:bottom w:val="nil"/>
          <w:right w:val="nil"/>
          <w:between w:val="nil"/>
        </w:pBdr>
        <w:spacing w:line="240" w:lineRule="auto"/>
        <w:rPr>
          <w:rFonts w:ascii="Montserrat" w:hAnsi="Montserrat"/>
          <w:sz w:val="20"/>
          <w:szCs w:val="20"/>
        </w:rPr>
      </w:pPr>
    </w:p>
    <w:p w14:paraId="38BFA4AA" w14:textId="39DE5F86" w:rsidR="00F72E54" w:rsidRDefault="00D633E9" w:rsidP="0023384A">
      <w:pPr>
        <w:pBdr>
          <w:top w:val="nil"/>
          <w:left w:val="nil"/>
          <w:bottom w:val="nil"/>
          <w:right w:val="nil"/>
          <w:between w:val="nil"/>
        </w:pBdr>
        <w:spacing w:line="240" w:lineRule="auto"/>
        <w:rPr>
          <w:rFonts w:ascii="Montserrat" w:hAnsi="Montserrat"/>
          <w:sz w:val="20"/>
          <w:szCs w:val="20"/>
        </w:rPr>
      </w:pPr>
      <w:r w:rsidRPr="00833D51">
        <w:rPr>
          <w:rFonts w:ascii="Montserrat" w:hAnsi="Montserrat"/>
          <w:sz w:val="20"/>
          <w:szCs w:val="20"/>
        </w:rPr>
        <w:t>As a response to the past cases review and IICSA</w:t>
      </w:r>
      <w:r>
        <w:rPr>
          <w:rFonts w:ascii="Montserrat" w:hAnsi="Montserrat"/>
          <w:sz w:val="20"/>
          <w:szCs w:val="20"/>
        </w:rPr>
        <w:t xml:space="preserve"> recommendations,</w:t>
      </w:r>
      <w:r w:rsidRPr="00833D51">
        <w:rPr>
          <w:rFonts w:ascii="Montserrat" w:hAnsi="Montserrat"/>
          <w:sz w:val="20"/>
          <w:szCs w:val="20"/>
        </w:rPr>
        <w:t xml:space="preserve"> the National Safeguarding Team for the Church of England has now developed practice guidance</w:t>
      </w:r>
      <w:r w:rsidRPr="00833D51">
        <w:rPr>
          <w:rStyle w:val="FootnoteReference"/>
          <w:rFonts w:ascii="Montserrat" w:hAnsi="Montserrat"/>
          <w:sz w:val="20"/>
          <w:szCs w:val="20"/>
        </w:rPr>
        <w:footnoteReference w:id="2"/>
      </w:r>
      <w:r w:rsidRPr="00833D51">
        <w:rPr>
          <w:rFonts w:ascii="Montserrat" w:hAnsi="Montserrat"/>
          <w:sz w:val="20"/>
          <w:szCs w:val="20"/>
        </w:rPr>
        <w:t xml:space="preserve"> </w:t>
      </w:r>
      <w:r>
        <w:rPr>
          <w:rFonts w:ascii="Montserrat" w:hAnsi="Montserrat"/>
          <w:sz w:val="20"/>
          <w:szCs w:val="20"/>
        </w:rPr>
        <w:t>to underpin survivor</w:t>
      </w:r>
      <w:r w:rsidRPr="00833D51">
        <w:rPr>
          <w:rFonts w:ascii="Montserrat" w:hAnsi="Montserrat"/>
          <w:sz w:val="20"/>
          <w:szCs w:val="20"/>
        </w:rPr>
        <w:t xml:space="preserve"> support. </w:t>
      </w:r>
      <w:r w:rsidR="00A11D84">
        <w:rPr>
          <w:rFonts w:ascii="Montserrat" w:hAnsi="Montserrat"/>
          <w:sz w:val="20"/>
          <w:szCs w:val="20"/>
        </w:rPr>
        <w:t xml:space="preserve"> </w:t>
      </w:r>
      <w:r w:rsidR="00F72E54" w:rsidRPr="00833D51">
        <w:rPr>
          <w:rFonts w:ascii="Montserrat" w:hAnsi="Montserrat"/>
          <w:sz w:val="20"/>
          <w:szCs w:val="20"/>
        </w:rPr>
        <w:t>We refer</w:t>
      </w:r>
      <w:r w:rsidR="00F72E54">
        <w:rPr>
          <w:rFonts w:ascii="Montserrat" w:hAnsi="Montserrat"/>
          <w:sz w:val="20"/>
          <w:szCs w:val="20"/>
        </w:rPr>
        <w:t xml:space="preserve"> in this document</w:t>
      </w:r>
      <w:r w:rsidR="00F72E54" w:rsidRPr="00833D51">
        <w:rPr>
          <w:rFonts w:ascii="Montserrat" w:hAnsi="Montserrat"/>
          <w:sz w:val="20"/>
          <w:szCs w:val="20"/>
        </w:rPr>
        <w:t xml:space="preserve"> to victims as survivors</w:t>
      </w:r>
      <w:r w:rsidR="00F72E54">
        <w:rPr>
          <w:rFonts w:ascii="Montserrat" w:hAnsi="Montserrat"/>
          <w:sz w:val="20"/>
          <w:szCs w:val="20"/>
        </w:rPr>
        <w:t>,</w:t>
      </w:r>
      <w:r w:rsidR="00F72E54" w:rsidRPr="00833D51">
        <w:rPr>
          <w:rFonts w:ascii="Montserrat" w:hAnsi="Montserrat"/>
          <w:sz w:val="20"/>
          <w:szCs w:val="20"/>
        </w:rPr>
        <w:t xml:space="preserve"> but recognise that it is the individual’s decision how they wish to be identified.</w:t>
      </w:r>
      <w:r w:rsidR="00A11D84">
        <w:rPr>
          <w:rFonts w:ascii="Montserrat" w:hAnsi="Montserrat"/>
          <w:sz w:val="20"/>
          <w:szCs w:val="20"/>
        </w:rPr>
        <w:t xml:space="preserve">  </w:t>
      </w:r>
    </w:p>
    <w:p w14:paraId="3FCA6EF3" w14:textId="77777777" w:rsidR="00D633E9" w:rsidRPr="00833D51" w:rsidRDefault="00D633E9" w:rsidP="0023384A">
      <w:pPr>
        <w:pBdr>
          <w:top w:val="nil"/>
          <w:left w:val="nil"/>
          <w:bottom w:val="nil"/>
          <w:right w:val="nil"/>
          <w:between w:val="nil"/>
        </w:pBdr>
        <w:spacing w:line="240" w:lineRule="auto"/>
        <w:rPr>
          <w:rFonts w:ascii="Montserrat" w:hAnsi="Montserrat"/>
          <w:sz w:val="20"/>
          <w:szCs w:val="20"/>
        </w:rPr>
      </w:pPr>
    </w:p>
    <w:p w14:paraId="68D60764" w14:textId="77777777" w:rsidR="002D28BF" w:rsidRPr="00833D51" w:rsidRDefault="002D28BF" w:rsidP="0023384A">
      <w:pPr>
        <w:pBdr>
          <w:top w:val="nil"/>
          <w:left w:val="nil"/>
          <w:bottom w:val="nil"/>
          <w:right w:val="nil"/>
          <w:between w:val="nil"/>
        </w:pBdr>
        <w:spacing w:line="240" w:lineRule="auto"/>
        <w:rPr>
          <w:rFonts w:ascii="Montserrat" w:hAnsi="Montserrat"/>
          <w:b/>
          <w:sz w:val="20"/>
          <w:szCs w:val="20"/>
        </w:rPr>
      </w:pPr>
      <w:r w:rsidRPr="00833D51">
        <w:rPr>
          <w:rFonts w:ascii="Montserrat" w:hAnsi="Montserrat"/>
          <w:b/>
          <w:sz w:val="20"/>
          <w:szCs w:val="20"/>
        </w:rPr>
        <w:t>Position Statement:</w:t>
      </w:r>
    </w:p>
    <w:p w14:paraId="75E66848" w14:textId="77777777" w:rsidR="002D28BF" w:rsidRPr="00833D51" w:rsidRDefault="002D28BF" w:rsidP="0023384A">
      <w:pPr>
        <w:pBdr>
          <w:top w:val="nil"/>
          <w:left w:val="nil"/>
          <w:bottom w:val="nil"/>
          <w:right w:val="nil"/>
          <w:between w:val="nil"/>
        </w:pBdr>
        <w:spacing w:line="240" w:lineRule="auto"/>
        <w:rPr>
          <w:rFonts w:ascii="Montserrat" w:hAnsi="Montserrat"/>
          <w:sz w:val="20"/>
          <w:szCs w:val="20"/>
        </w:rPr>
      </w:pPr>
    </w:p>
    <w:p w14:paraId="233B9402" w14:textId="5C4B3D9C" w:rsidR="002D28BF" w:rsidRPr="00192B68" w:rsidRDefault="005E33D3" w:rsidP="345B09AE">
      <w:pPr>
        <w:pBdr>
          <w:top w:val="nil"/>
          <w:left w:val="nil"/>
          <w:bottom w:val="nil"/>
          <w:right w:val="nil"/>
          <w:between w:val="nil"/>
        </w:pBdr>
        <w:spacing w:line="240" w:lineRule="auto"/>
        <w:rPr>
          <w:rFonts w:ascii="Montserrat" w:hAnsi="Montserrat"/>
          <w:sz w:val="20"/>
          <w:szCs w:val="20"/>
        </w:rPr>
      </w:pPr>
      <w:r w:rsidRPr="345B09AE">
        <w:rPr>
          <w:rFonts w:ascii="Montserrat" w:hAnsi="Montserrat"/>
          <w:sz w:val="20"/>
          <w:szCs w:val="20"/>
        </w:rPr>
        <w:t xml:space="preserve">The Bishop of Sheffield, the Chair of the Diocesan Safeguarding </w:t>
      </w:r>
      <w:r w:rsidR="0070287D" w:rsidRPr="345B09AE">
        <w:rPr>
          <w:rFonts w:ascii="Montserrat" w:hAnsi="Montserrat"/>
          <w:sz w:val="20"/>
          <w:szCs w:val="20"/>
        </w:rPr>
        <w:t>Advisory Panel</w:t>
      </w:r>
      <w:r w:rsidRPr="345B09AE">
        <w:rPr>
          <w:rFonts w:ascii="Montserrat" w:hAnsi="Montserrat"/>
          <w:sz w:val="20"/>
          <w:szCs w:val="20"/>
        </w:rPr>
        <w:t xml:space="preserve"> and the Diocesan Safeguarding </w:t>
      </w:r>
      <w:r w:rsidR="280DC258" w:rsidRPr="345B09AE">
        <w:rPr>
          <w:rFonts w:ascii="Montserrat" w:hAnsi="Montserrat"/>
          <w:sz w:val="20"/>
          <w:szCs w:val="20"/>
        </w:rPr>
        <w:t>Officer</w:t>
      </w:r>
      <w:r w:rsidRPr="345B09AE">
        <w:rPr>
          <w:rFonts w:ascii="Montserrat" w:hAnsi="Montserrat"/>
          <w:sz w:val="20"/>
          <w:szCs w:val="20"/>
        </w:rPr>
        <w:t>, ha</w:t>
      </w:r>
      <w:r w:rsidR="00BC483B" w:rsidRPr="345B09AE">
        <w:rPr>
          <w:rFonts w:ascii="Montserrat" w:hAnsi="Montserrat"/>
          <w:sz w:val="20"/>
          <w:szCs w:val="20"/>
        </w:rPr>
        <w:t>ve</w:t>
      </w:r>
      <w:r w:rsidRPr="345B09AE">
        <w:rPr>
          <w:rFonts w:ascii="Montserrat" w:hAnsi="Montserrat"/>
          <w:sz w:val="20"/>
          <w:szCs w:val="20"/>
        </w:rPr>
        <w:t xml:space="preserve"> agreed this strategy</w:t>
      </w:r>
      <w:r w:rsidR="002F047C" w:rsidRPr="345B09AE">
        <w:rPr>
          <w:rFonts w:ascii="Montserrat" w:hAnsi="Montserrat"/>
          <w:sz w:val="20"/>
          <w:szCs w:val="20"/>
        </w:rPr>
        <w:t xml:space="preserve"> and are fully committed to ensuring that we</w:t>
      </w:r>
      <w:r w:rsidRPr="345B09AE">
        <w:rPr>
          <w:rFonts w:ascii="Montserrat" w:hAnsi="Montserrat"/>
          <w:sz w:val="20"/>
          <w:szCs w:val="20"/>
        </w:rPr>
        <w:t xml:space="preserve"> proactively and appropriately support survivors</w:t>
      </w:r>
      <w:r w:rsidR="002D28BF" w:rsidRPr="345B09AE">
        <w:rPr>
          <w:rFonts w:ascii="Montserrat" w:hAnsi="Montserrat"/>
          <w:sz w:val="20"/>
          <w:szCs w:val="20"/>
        </w:rPr>
        <w:t>.</w:t>
      </w:r>
      <w:r w:rsidR="002F047C" w:rsidRPr="345B09AE">
        <w:rPr>
          <w:rFonts w:ascii="Montserrat" w:hAnsi="Montserrat"/>
          <w:sz w:val="20"/>
          <w:szCs w:val="20"/>
        </w:rPr>
        <w:t xml:space="preserve"> </w:t>
      </w:r>
      <w:r w:rsidR="00A11D84" w:rsidRPr="345B09AE">
        <w:rPr>
          <w:rFonts w:ascii="Montserrat" w:hAnsi="Montserrat"/>
          <w:sz w:val="20"/>
          <w:szCs w:val="20"/>
        </w:rPr>
        <w:t xml:space="preserve"> </w:t>
      </w:r>
      <w:r w:rsidR="002D28BF" w:rsidRPr="345B09AE">
        <w:rPr>
          <w:rFonts w:ascii="Montserrat" w:hAnsi="Montserrat"/>
          <w:sz w:val="20"/>
          <w:szCs w:val="20"/>
        </w:rPr>
        <w:t>The Diocesan Safeguarding</w:t>
      </w:r>
      <w:r w:rsidR="0070287D" w:rsidRPr="345B09AE">
        <w:rPr>
          <w:rFonts w:ascii="Montserrat" w:hAnsi="Montserrat"/>
          <w:sz w:val="20"/>
          <w:szCs w:val="20"/>
        </w:rPr>
        <w:t xml:space="preserve"> Advisory Panel</w:t>
      </w:r>
      <w:r w:rsidR="002D28BF" w:rsidRPr="345B09AE">
        <w:rPr>
          <w:rFonts w:ascii="Montserrat" w:hAnsi="Montserrat"/>
          <w:sz w:val="20"/>
          <w:szCs w:val="20"/>
        </w:rPr>
        <w:t xml:space="preserve"> will </w:t>
      </w:r>
      <w:r w:rsidR="001239AD" w:rsidRPr="345B09AE">
        <w:rPr>
          <w:rFonts w:ascii="Montserrat" w:hAnsi="Montserrat"/>
          <w:sz w:val="20"/>
          <w:szCs w:val="20"/>
        </w:rPr>
        <w:t xml:space="preserve">be responsible for the monitoring of the Strategy </w:t>
      </w:r>
      <w:r w:rsidR="0070287D" w:rsidRPr="345B09AE">
        <w:rPr>
          <w:rFonts w:ascii="Montserrat" w:hAnsi="Montserrat"/>
          <w:sz w:val="20"/>
          <w:szCs w:val="20"/>
        </w:rPr>
        <w:t>as part of the internal annual audit of the work of the safeguarding team</w:t>
      </w:r>
      <w:r w:rsidR="00A63B63" w:rsidRPr="345B09AE">
        <w:rPr>
          <w:rFonts w:ascii="Montserrat" w:hAnsi="Montserrat"/>
          <w:sz w:val="20"/>
          <w:szCs w:val="20"/>
        </w:rPr>
        <w:t xml:space="preserve">. </w:t>
      </w:r>
      <w:r w:rsidR="00D53C05" w:rsidRPr="345B09AE">
        <w:rPr>
          <w:rFonts w:ascii="Montserrat" w:hAnsi="Montserrat"/>
          <w:sz w:val="20"/>
          <w:szCs w:val="20"/>
        </w:rPr>
        <w:t xml:space="preserve"> </w:t>
      </w:r>
      <w:r w:rsidR="00A63B63" w:rsidRPr="345B09AE">
        <w:rPr>
          <w:rFonts w:ascii="Montserrat" w:hAnsi="Montserrat"/>
          <w:sz w:val="20"/>
          <w:szCs w:val="20"/>
        </w:rPr>
        <w:t>This will seek to measure the impact of the strategy</w:t>
      </w:r>
      <w:r w:rsidR="002D28BF" w:rsidRPr="345B09AE">
        <w:rPr>
          <w:rFonts w:ascii="Montserrat" w:hAnsi="Montserrat"/>
          <w:sz w:val="20"/>
          <w:szCs w:val="20"/>
        </w:rPr>
        <w:t xml:space="preserve"> and ensure that it continually meets the </w:t>
      </w:r>
      <w:r w:rsidR="005B45FB" w:rsidRPr="345B09AE">
        <w:rPr>
          <w:rFonts w:ascii="Montserrat" w:hAnsi="Montserrat"/>
          <w:sz w:val="20"/>
          <w:szCs w:val="20"/>
        </w:rPr>
        <w:t>agreed criteria</w:t>
      </w:r>
      <w:r w:rsidR="002F047C" w:rsidRPr="345B09AE">
        <w:rPr>
          <w:rFonts w:ascii="Montserrat" w:hAnsi="Montserrat"/>
          <w:sz w:val="20"/>
          <w:szCs w:val="20"/>
        </w:rPr>
        <w:t>.</w:t>
      </w:r>
      <w:r w:rsidR="00D53C05" w:rsidRPr="345B09AE">
        <w:rPr>
          <w:rFonts w:ascii="Montserrat" w:hAnsi="Montserrat"/>
          <w:sz w:val="20"/>
          <w:szCs w:val="20"/>
        </w:rPr>
        <w:t xml:space="preserve">  </w:t>
      </w:r>
    </w:p>
    <w:p w14:paraId="3FA9E253" w14:textId="77777777" w:rsidR="002D28BF" w:rsidRPr="00833D51" w:rsidRDefault="002D28BF" w:rsidP="0023384A">
      <w:pPr>
        <w:pBdr>
          <w:top w:val="nil"/>
          <w:left w:val="nil"/>
          <w:bottom w:val="nil"/>
          <w:right w:val="nil"/>
          <w:between w:val="nil"/>
        </w:pBdr>
        <w:spacing w:line="240" w:lineRule="auto"/>
        <w:rPr>
          <w:rFonts w:ascii="Montserrat" w:hAnsi="Montserrat"/>
          <w:sz w:val="20"/>
          <w:szCs w:val="20"/>
        </w:rPr>
      </w:pPr>
    </w:p>
    <w:p w14:paraId="735C5C92" w14:textId="6D14D630" w:rsidR="002D28BF" w:rsidRPr="00833D51" w:rsidRDefault="002D28BF" w:rsidP="0023384A">
      <w:pPr>
        <w:pBdr>
          <w:top w:val="nil"/>
          <w:left w:val="nil"/>
          <w:bottom w:val="nil"/>
          <w:right w:val="nil"/>
          <w:between w:val="nil"/>
        </w:pBdr>
        <w:spacing w:line="240" w:lineRule="auto"/>
        <w:rPr>
          <w:rFonts w:ascii="Montserrat" w:hAnsi="Montserrat"/>
          <w:sz w:val="20"/>
          <w:szCs w:val="20"/>
        </w:rPr>
      </w:pPr>
      <w:r w:rsidRPr="00833D51">
        <w:rPr>
          <w:rFonts w:ascii="Montserrat" w:hAnsi="Montserrat"/>
          <w:sz w:val="20"/>
          <w:szCs w:val="20"/>
        </w:rPr>
        <w:t xml:space="preserve">This strategy sets out how </w:t>
      </w:r>
      <w:r w:rsidR="002F047C" w:rsidRPr="00833D51">
        <w:rPr>
          <w:rFonts w:ascii="Montserrat" w:hAnsi="Montserrat"/>
          <w:sz w:val="20"/>
          <w:szCs w:val="20"/>
        </w:rPr>
        <w:t>we</w:t>
      </w:r>
      <w:r w:rsidRPr="00833D51">
        <w:rPr>
          <w:rFonts w:ascii="Montserrat" w:hAnsi="Montserrat"/>
          <w:sz w:val="20"/>
          <w:szCs w:val="20"/>
        </w:rPr>
        <w:t xml:space="preserve"> will </w:t>
      </w:r>
    </w:p>
    <w:p w14:paraId="395845C0" w14:textId="77777777" w:rsidR="002D28BF" w:rsidRPr="00833D51" w:rsidRDefault="002D28BF" w:rsidP="0023384A">
      <w:pPr>
        <w:pBdr>
          <w:top w:val="nil"/>
          <w:left w:val="nil"/>
          <w:bottom w:val="nil"/>
          <w:right w:val="nil"/>
          <w:between w:val="nil"/>
        </w:pBdr>
        <w:spacing w:line="240" w:lineRule="auto"/>
        <w:rPr>
          <w:rFonts w:ascii="Montserrat" w:hAnsi="Montserrat"/>
          <w:sz w:val="20"/>
          <w:szCs w:val="20"/>
        </w:rPr>
      </w:pPr>
    </w:p>
    <w:p w14:paraId="0A78A235" w14:textId="60803EB6" w:rsidR="002D28BF" w:rsidRPr="00833D51" w:rsidRDefault="002D28BF" w:rsidP="0023384A">
      <w:pPr>
        <w:pStyle w:val="ListParagraph"/>
        <w:numPr>
          <w:ilvl w:val="0"/>
          <w:numId w:val="4"/>
        </w:numPr>
        <w:pBdr>
          <w:top w:val="nil"/>
          <w:left w:val="nil"/>
          <w:bottom w:val="nil"/>
          <w:right w:val="nil"/>
          <w:between w:val="nil"/>
        </w:pBdr>
        <w:spacing w:line="240" w:lineRule="auto"/>
        <w:rPr>
          <w:rFonts w:ascii="Montserrat" w:hAnsi="Montserrat"/>
          <w:sz w:val="20"/>
          <w:szCs w:val="20"/>
        </w:rPr>
      </w:pPr>
      <w:r w:rsidRPr="00833D51">
        <w:rPr>
          <w:rFonts w:ascii="Montserrat" w:hAnsi="Montserrat"/>
          <w:sz w:val="20"/>
          <w:szCs w:val="20"/>
        </w:rPr>
        <w:t>Ensure</w:t>
      </w:r>
      <w:r w:rsidR="00A015E9">
        <w:rPr>
          <w:rFonts w:ascii="Montserrat" w:hAnsi="Montserrat"/>
          <w:sz w:val="20"/>
          <w:szCs w:val="20"/>
        </w:rPr>
        <w:t xml:space="preserve"> that</w:t>
      </w:r>
      <w:r w:rsidRPr="00833D51">
        <w:rPr>
          <w:rFonts w:ascii="Montserrat" w:hAnsi="Montserrat"/>
          <w:sz w:val="20"/>
          <w:szCs w:val="20"/>
        </w:rPr>
        <w:t xml:space="preserve"> the welfare of children</w:t>
      </w:r>
      <w:r w:rsidR="002F047C" w:rsidRPr="00833D51">
        <w:rPr>
          <w:rFonts w:ascii="Montserrat" w:hAnsi="Montserrat"/>
          <w:sz w:val="20"/>
          <w:szCs w:val="20"/>
        </w:rPr>
        <w:t xml:space="preserve">, young people and </w:t>
      </w:r>
      <w:r w:rsidRPr="00833D51">
        <w:rPr>
          <w:rFonts w:ascii="Montserrat" w:hAnsi="Montserrat"/>
          <w:sz w:val="20"/>
          <w:szCs w:val="20"/>
        </w:rPr>
        <w:t>adults</w:t>
      </w:r>
      <w:r w:rsidR="002F047C" w:rsidRPr="00833D51">
        <w:rPr>
          <w:rFonts w:ascii="Montserrat" w:hAnsi="Montserrat"/>
          <w:sz w:val="20"/>
          <w:szCs w:val="20"/>
        </w:rPr>
        <w:t xml:space="preserve"> with vulnerabilities</w:t>
      </w:r>
      <w:r w:rsidRPr="00833D51">
        <w:rPr>
          <w:rFonts w:ascii="Montserrat" w:hAnsi="Montserrat"/>
          <w:sz w:val="20"/>
          <w:szCs w:val="20"/>
        </w:rPr>
        <w:t xml:space="preserve"> </w:t>
      </w:r>
      <w:r w:rsidR="00BC483B" w:rsidRPr="00833D51">
        <w:rPr>
          <w:rFonts w:ascii="Montserrat" w:hAnsi="Montserrat"/>
          <w:sz w:val="20"/>
          <w:szCs w:val="20"/>
        </w:rPr>
        <w:t>is</w:t>
      </w:r>
      <w:r w:rsidRPr="00833D51">
        <w:rPr>
          <w:rFonts w:ascii="Montserrat" w:hAnsi="Montserrat"/>
          <w:sz w:val="20"/>
          <w:szCs w:val="20"/>
        </w:rPr>
        <w:t xml:space="preserve"> of paramount importance</w:t>
      </w:r>
      <w:r w:rsidR="002F047C" w:rsidRPr="00833D51">
        <w:rPr>
          <w:rFonts w:ascii="Montserrat" w:hAnsi="Montserrat"/>
          <w:sz w:val="20"/>
          <w:szCs w:val="20"/>
        </w:rPr>
        <w:t>.</w:t>
      </w:r>
      <w:r w:rsidRPr="00833D51">
        <w:rPr>
          <w:rFonts w:ascii="Montserrat" w:hAnsi="Montserrat"/>
          <w:sz w:val="20"/>
          <w:szCs w:val="20"/>
        </w:rPr>
        <w:t xml:space="preserve"> </w:t>
      </w:r>
      <w:r w:rsidR="00D53C05">
        <w:rPr>
          <w:rFonts w:ascii="Montserrat" w:hAnsi="Montserrat"/>
          <w:sz w:val="20"/>
          <w:szCs w:val="20"/>
        </w:rPr>
        <w:t xml:space="preserve"> </w:t>
      </w:r>
    </w:p>
    <w:p w14:paraId="50F37B5B" w14:textId="32F2AD86" w:rsidR="002D28BF" w:rsidRPr="00833D51" w:rsidRDefault="002F047C" w:rsidP="0023384A">
      <w:pPr>
        <w:pStyle w:val="ListParagraph"/>
        <w:numPr>
          <w:ilvl w:val="0"/>
          <w:numId w:val="4"/>
        </w:numPr>
        <w:pBdr>
          <w:top w:val="nil"/>
          <w:left w:val="nil"/>
          <w:bottom w:val="nil"/>
          <w:right w:val="nil"/>
          <w:between w:val="nil"/>
        </w:pBdr>
        <w:spacing w:line="240" w:lineRule="auto"/>
        <w:rPr>
          <w:rFonts w:ascii="Montserrat" w:hAnsi="Montserrat"/>
          <w:sz w:val="20"/>
          <w:szCs w:val="20"/>
        </w:rPr>
      </w:pPr>
      <w:r w:rsidRPr="00833D51">
        <w:rPr>
          <w:rFonts w:ascii="Montserrat" w:hAnsi="Montserrat"/>
          <w:sz w:val="20"/>
          <w:szCs w:val="20"/>
        </w:rPr>
        <w:t>Act</w:t>
      </w:r>
      <w:r w:rsidR="002D28BF" w:rsidRPr="00833D51">
        <w:rPr>
          <w:rFonts w:ascii="Montserrat" w:hAnsi="Montserrat"/>
          <w:sz w:val="20"/>
          <w:szCs w:val="20"/>
        </w:rPr>
        <w:t xml:space="preserve"> with the needs of the vulnerable at the centre of our decision</w:t>
      </w:r>
      <w:r w:rsidR="00BC483B" w:rsidRPr="00833D51">
        <w:rPr>
          <w:rFonts w:ascii="Montserrat" w:hAnsi="Montserrat"/>
          <w:sz w:val="20"/>
          <w:szCs w:val="20"/>
        </w:rPr>
        <w:t>-making</w:t>
      </w:r>
      <w:r w:rsidRPr="00833D51">
        <w:rPr>
          <w:rFonts w:ascii="Montserrat" w:hAnsi="Montserrat"/>
          <w:sz w:val="20"/>
          <w:szCs w:val="20"/>
        </w:rPr>
        <w:t>.</w:t>
      </w:r>
      <w:r w:rsidR="00D53C05">
        <w:rPr>
          <w:rFonts w:ascii="Montserrat" w:hAnsi="Montserrat"/>
          <w:sz w:val="20"/>
          <w:szCs w:val="20"/>
        </w:rPr>
        <w:t xml:space="preserve"> </w:t>
      </w:r>
    </w:p>
    <w:p w14:paraId="27D0436D" w14:textId="1691BF23" w:rsidR="002D28BF" w:rsidRDefault="002D28BF" w:rsidP="0023384A">
      <w:pPr>
        <w:pStyle w:val="ListParagraph"/>
        <w:numPr>
          <w:ilvl w:val="0"/>
          <w:numId w:val="4"/>
        </w:numPr>
        <w:pBdr>
          <w:top w:val="nil"/>
          <w:left w:val="nil"/>
          <w:bottom w:val="nil"/>
          <w:right w:val="nil"/>
          <w:between w:val="nil"/>
        </w:pBdr>
        <w:spacing w:line="240" w:lineRule="auto"/>
        <w:rPr>
          <w:rFonts w:ascii="Montserrat" w:hAnsi="Montserrat"/>
          <w:sz w:val="20"/>
          <w:szCs w:val="20"/>
        </w:rPr>
      </w:pPr>
      <w:r w:rsidRPr="00833D51">
        <w:rPr>
          <w:rFonts w:ascii="Montserrat" w:hAnsi="Montserrat"/>
          <w:sz w:val="20"/>
          <w:szCs w:val="20"/>
        </w:rPr>
        <w:t>Ensure a survivor</w:t>
      </w:r>
      <w:r w:rsidR="001017D8">
        <w:rPr>
          <w:rFonts w:ascii="Montserrat" w:hAnsi="Montserrat"/>
          <w:sz w:val="20"/>
          <w:szCs w:val="20"/>
        </w:rPr>
        <w:t>-</w:t>
      </w:r>
      <w:r w:rsidRPr="00833D51">
        <w:rPr>
          <w:rFonts w:ascii="Montserrat" w:hAnsi="Montserrat"/>
          <w:sz w:val="20"/>
          <w:szCs w:val="20"/>
        </w:rPr>
        <w:t>centric approach that is respectful, trauma informed and independent of the Diocese wh</w:t>
      </w:r>
      <w:r w:rsidR="00A015E9">
        <w:rPr>
          <w:rFonts w:ascii="Montserrat" w:hAnsi="Montserrat"/>
          <w:sz w:val="20"/>
          <w:szCs w:val="20"/>
        </w:rPr>
        <w:t>enever</w:t>
      </w:r>
      <w:r w:rsidRPr="00833D51">
        <w:rPr>
          <w:rFonts w:ascii="Montserrat" w:hAnsi="Montserrat"/>
          <w:sz w:val="20"/>
          <w:szCs w:val="20"/>
        </w:rPr>
        <w:t xml:space="preserve"> a survivor requires this</w:t>
      </w:r>
      <w:r w:rsidR="002F047C" w:rsidRPr="00833D51">
        <w:rPr>
          <w:rFonts w:ascii="Montserrat" w:hAnsi="Montserrat"/>
          <w:sz w:val="20"/>
          <w:szCs w:val="20"/>
        </w:rPr>
        <w:t>.</w:t>
      </w:r>
    </w:p>
    <w:p w14:paraId="7226E29B" w14:textId="02CAC531" w:rsidR="00AB5AF0" w:rsidRDefault="00AB5AF0">
      <w:pPr>
        <w:spacing w:after="160" w:line="259" w:lineRule="auto"/>
        <w:rPr>
          <w:rFonts w:ascii="Montserrat" w:hAnsi="Montserrat"/>
          <w:sz w:val="20"/>
          <w:szCs w:val="20"/>
        </w:rPr>
      </w:pPr>
      <w:r>
        <w:rPr>
          <w:rFonts w:ascii="Montserrat" w:hAnsi="Montserrat"/>
          <w:sz w:val="20"/>
          <w:szCs w:val="20"/>
        </w:rPr>
        <w:br w:type="page"/>
      </w:r>
    </w:p>
    <w:p w14:paraId="49A7B421" w14:textId="77777777" w:rsidR="002D28BF" w:rsidRPr="00833D51" w:rsidRDefault="002D28BF" w:rsidP="0023384A">
      <w:pPr>
        <w:pBdr>
          <w:top w:val="nil"/>
          <w:left w:val="nil"/>
          <w:bottom w:val="nil"/>
          <w:right w:val="nil"/>
          <w:between w:val="nil"/>
        </w:pBdr>
        <w:spacing w:line="240" w:lineRule="auto"/>
        <w:rPr>
          <w:rFonts w:ascii="Montserrat" w:hAnsi="Montserrat"/>
          <w:b/>
          <w:sz w:val="20"/>
          <w:szCs w:val="20"/>
        </w:rPr>
      </w:pPr>
      <w:r w:rsidRPr="00833D51">
        <w:rPr>
          <w:rFonts w:ascii="Montserrat" w:hAnsi="Montserrat"/>
          <w:b/>
          <w:sz w:val="20"/>
          <w:szCs w:val="20"/>
        </w:rPr>
        <w:lastRenderedPageBreak/>
        <w:t>Equalities Statement:</w:t>
      </w:r>
    </w:p>
    <w:p w14:paraId="1159FB73" w14:textId="64C84F9B" w:rsidR="002D28BF" w:rsidRDefault="002D28BF" w:rsidP="0023384A">
      <w:pPr>
        <w:pBdr>
          <w:top w:val="nil"/>
          <w:left w:val="nil"/>
          <w:bottom w:val="nil"/>
          <w:right w:val="nil"/>
          <w:between w:val="nil"/>
        </w:pBdr>
        <w:spacing w:line="240" w:lineRule="auto"/>
        <w:rPr>
          <w:rFonts w:ascii="Montserrat" w:hAnsi="Montserrat"/>
          <w:sz w:val="20"/>
          <w:szCs w:val="20"/>
        </w:rPr>
      </w:pPr>
      <w:r w:rsidRPr="00833D51">
        <w:rPr>
          <w:rFonts w:ascii="Montserrat" w:hAnsi="Montserrat"/>
          <w:sz w:val="20"/>
          <w:szCs w:val="20"/>
        </w:rPr>
        <w:t>We have considered our equality obligations in accordance with s149 Equality Act 2010</w:t>
      </w:r>
      <w:r w:rsidRPr="00833D51">
        <w:rPr>
          <w:rStyle w:val="FootnoteReference"/>
          <w:rFonts w:ascii="Montserrat" w:hAnsi="Montserrat"/>
          <w:sz w:val="20"/>
          <w:szCs w:val="20"/>
        </w:rPr>
        <w:footnoteReference w:id="3"/>
      </w:r>
      <w:r w:rsidRPr="00833D51">
        <w:rPr>
          <w:rFonts w:ascii="Montserrat" w:hAnsi="Montserrat"/>
          <w:sz w:val="20"/>
          <w:szCs w:val="20"/>
        </w:rPr>
        <w:t>. We believe that the commitments in this strategy are not directly discriminatory, as they would not result in a survivor</w:t>
      </w:r>
      <w:r w:rsidR="000A4F63">
        <w:rPr>
          <w:rFonts w:ascii="Montserrat" w:hAnsi="Montserrat"/>
          <w:sz w:val="20"/>
          <w:szCs w:val="20"/>
        </w:rPr>
        <w:t xml:space="preserve"> </w:t>
      </w:r>
      <w:r w:rsidRPr="00833D51">
        <w:rPr>
          <w:rFonts w:ascii="Montserrat" w:hAnsi="Montserrat"/>
          <w:sz w:val="20"/>
          <w:szCs w:val="20"/>
        </w:rPr>
        <w:t>being treated less favourably because of their protected characteristic. We believe our approach will be positive for survivors generally</w:t>
      </w:r>
      <w:r w:rsidR="00F72E54">
        <w:rPr>
          <w:rFonts w:ascii="Montserrat" w:hAnsi="Montserrat"/>
          <w:sz w:val="20"/>
          <w:szCs w:val="20"/>
        </w:rPr>
        <w:t>,</w:t>
      </w:r>
      <w:r w:rsidRPr="00833D51">
        <w:rPr>
          <w:rFonts w:ascii="Montserrat" w:hAnsi="Montserrat"/>
          <w:sz w:val="20"/>
          <w:szCs w:val="20"/>
        </w:rPr>
        <w:t xml:space="preserve"> including those with protected characteristics.</w:t>
      </w:r>
    </w:p>
    <w:p w14:paraId="5A32AA9E" w14:textId="77777777" w:rsidR="00F72E54" w:rsidRDefault="00F72E54" w:rsidP="0023384A">
      <w:pPr>
        <w:pBdr>
          <w:top w:val="nil"/>
          <w:left w:val="nil"/>
          <w:bottom w:val="nil"/>
          <w:right w:val="nil"/>
          <w:between w:val="nil"/>
        </w:pBdr>
        <w:spacing w:line="240" w:lineRule="auto"/>
        <w:rPr>
          <w:rFonts w:ascii="Montserrat" w:hAnsi="Montserrat"/>
          <w:sz w:val="20"/>
          <w:szCs w:val="20"/>
        </w:rPr>
      </w:pPr>
    </w:p>
    <w:p w14:paraId="44103269" w14:textId="77777777" w:rsidR="002D28BF" w:rsidRPr="00833D51" w:rsidRDefault="002D28BF" w:rsidP="0023384A">
      <w:pPr>
        <w:pBdr>
          <w:top w:val="nil"/>
          <w:left w:val="nil"/>
          <w:bottom w:val="nil"/>
          <w:right w:val="nil"/>
          <w:between w:val="nil"/>
        </w:pBdr>
        <w:spacing w:line="240" w:lineRule="auto"/>
        <w:rPr>
          <w:rFonts w:ascii="Montserrat" w:hAnsi="Montserrat"/>
          <w:b/>
          <w:sz w:val="20"/>
          <w:szCs w:val="20"/>
        </w:rPr>
      </w:pPr>
      <w:r w:rsidRPr="00833D51">
        <w:rPr>
          <w:rFonts w:ascii="Montserrat" w:hAnsi="Montserrat"/>
          <w:b/>
          <w:sz w:val="20"/>
          <w:szCs w:val="20"/>
        </w:rPr>
        <w:t>Our Approach:</w:t>
      </w:r>
    </w:p>
    <w:p w14:paraId="3C6AB27F" w14:textId="77777777" w:rsidR="002D28BF" w:rsidRPr="00833D51" w:rsidRDefault="002D28BF" w:rsidP="0023384A">
      <w:pPr>
        <w:pBdr>
          <w:top w:val="nil"/>
          <w:left w:val="nil"/>
          <w:bottom w:val="nil"/>
          <w:right w:val="nil"/>
          <w:between w:val="nil"/>
        </w:pBdr>
        <w:spacing w:line="240" w:lineRule="auto"/>
        <w:rPr>
          <w:rFonts w:ascii="Montserrat" w:hAnsi="Montserrat"/>
          <w:b/>
          <w:sz w:val="20"/>
          <w:szCs w:val="20"/>
        </w:rPr>
      </w:pPr>
    </w:p>
    <w:p w14:paraId="644E8F7F" w14:textId="79374BAD" w:rsidR="002D28BF" w:rsidRPr="00833D51" w:rsidRDefault="002D28BF" w:rsidP="0023384A">
      <w:pPr>
        <w:pBdr>
          <w:top w:val="nil"/>
          <w:left w:val="nil"/>
          <w:bottom w:val="nil"/>
          <w:right w:val="nil"/>
          <w:between w:val="nil"/>
        </w:pBdr>
        <w:spacing w:line="240" w:lineRule="auto"/>
        <w:rPr>
          <w:rFonts w:ascii="Montserrat" w:hAnsi="Montserrat"/>
          <w:sz w:val="20"/>
          <w:szCs w:val="20"/>
        </w:rPr>
      </w:pPr>
      <w:r w:rsidRPr="00833D51">
        <w:rPr>
          <w:rFonts w:ascii="Montserrat" w:hAnsi="Montserrat"/>
          <w:sz w:val="20"/>
          <w:szCs w:val="20"/>
        </w:rPr>
        <w:t xml:space="preserve">We recognise that </w:t>
      </w:r>
      <w:r w:rsidR="005E33D3" w:rsidRPr="00833D51">
        <w:rPr>
          <w:rFonts w:ascii="Montserrat" w:hAnsi="Montserrat"/>
          <w:sz w:val="20"/>
          <w:szCs w:val="20"/>
        </w:rPr>
        <w:t xml:space="preserve">every survivor’s journey is different and so we will respond to </w:t>
      </w:r>
      <w:r w:rsidR="00CA556A" w:rsidRPr="00833D51">
        <w:rPr>
          <w:rFonts w:ascii="Montserrat" w:hAnsi="Montserrat"/>
          <w:sz w:val="20"/>
          <w:szCs w:val="20"/>
        </w:rPr>
        <w:t>their</w:t>
      </w:r>
      <w:r w:rsidRPr="00833D51">
        <w:rPr>
          <w:rFonts w:ascii="Montserrat" w:hAnsi="Montserrat"/>
          <w:sz w:val="20"/>
          <w:szCs w:val="20"/>
        </w:rPr>
        <w:t xml:space="preserve"> particular needs, regardless of whether they reported a crime or not. Our approach is informed by our awareness of key legislation that is already in place to support survivors on this journey:</w:t>
      </w:r>
    </w:p>
    <w:p w14:paraId="34E3E16A" w14:textId="77777777" w:rsidR="002D28BF" w:rsidRPr="00833D51" w:rsidRDefault="002D28BF" w:rsidP="0023384A">
      <w:pPr>
        <w:pBdr>
          <w:top w:val="nil"/>
          <w:left w:val="nil"/>
          <w:bottom w:val="nil"/>
          <w:right w:val="nil"/>
          <w:between w:val="nil"/>
        </w:pBdr>
        <w:spacing w:line="240" w:lineRule="auto"/>
        <w:rPr>
          <w:rFonts w:ascii="Montserrat" w:hAnsi="Montserrat"/>
          <w:sz w:val="20"/>
          <w:szCs w:val="20"/>
        </w:rPr>
      </w:pPr>
    </w:p>
    <w:p w14:paraId="254B7707" w14:textId="77777777" w:rsidR="002D28BF" w:rsidRPr="00833D51" w:rsidRDefault="002D28BF" w:rsidP="0023384A">
      <w:pPr>
        <w:pStyle w:val="ListParagraph"/>
        <w:numPr>
          <w:ilvl w:val="0"/>
          <w:numId w:val="2"/>
        </w:numPr>
        <w:pBdr>
          <w:top w:val="nil"/>
          <w:left w:val="nil"/>
          <w:bottom w:val="nil"/>
          <w:right w:val="nil"/>
          <w:between w:val="nil"/>
        </w:pBdr>
        <w:spacing w:line="240" w:lineRule="auto"/>
        <w:ind w:left="360"/>
        <w:rPr>
          <w:rFonts w:ascii="Montserrat" w:hAnsi="Montserrat"/>
          <w:sz w:val="20"/>
          <w:szCs w:val="20"/>
        </w:rPr>
      </w:pPr>
      <w:r w:rsidRPr="00833D51">
        <w:rPr>
          <w:rFonts w:ascii="Montserrat" w:hAnsi="Montserrat"/>
          <w:sz w:val="20"/>
          <w:szCs w:val="20"/>
        </w:rPr>
        <w:t>The Victims’ Code</w:t>
      </w:r>
      <w:r w:rsidRPr="00833D51">
        <w:rPr>
          <w:rStyle w:val="FootnoteReference"/>
          <w:rFonts w:ascii="Montserrat" w:hAnsi="Montserrat"/>
          <w:sz w:val="20"/>
          <w:szCs w:val="20"/>
        </w:rPr>
        <w:footnoteReference w:id="4"/>
      </w:r>
      <w:r w:rsidRPr="00833D51">
        <w:rPr>
          <w:rFonts w:ascii="Montserrat" w:hAnsi="Montserrat"/>
          <w:sz w:val="20"/>
          <w:szCs w:val="20"/>
        </w:rPr>
        <w:t xml:space="preserve"> is one of the most important documents for survivors of crime, as it sets out in law the services and information they are entitled to receive as they interact with the criminal justice system.</w:t>
      </w:r>
    </w:p>
    <w:p w14:paraId="5B220103" w14:textId="77777777" w:rsidR="002D28BF" w:rsidRPr="00833D51" w:rsidRDefault="002D28BF" w:rsidP="0023384A">
      <w:pPr>
        <w:pStyle w:val="ListParagraph"/>
        <w:numPr>
          <w:ilvl w:val="0"/>
          <w:numId w:val="2"/>
        </w:numPr>
        <w:pBdr>
          <w:top w:val="nil"/>
          <w:left w:val="nil"/>
          <w:bottom w:val="nil"/>
          <w:right w:val="nil"/>
          <w:between w:val="nil"/>
        </w:pBdr>
        <w:spacing w:line="240" w:lineRule="auto"/>
        <w:ind w:left="360"/>
        <w:rPr>
          <w:rFonts w:ascii="Montserrat" w:hAnsi="Montserrat"/>
          <w:sz w:val="20"/>
          <w:szCs w:val="20"/>
        </w:rPr>
      </w:pPr>
      <w:r w:rsidRPr="00833D51">
        <w:rPr>
          <w:rFonts w:ascii="Montserrat" w:hAnsi="Montserrat"/>
          <w:sz w:val="20"/>
          <w:szCs w:val="20"/>
        </w:rPr>
        <w:t>The Criminal Injuries Compensation Scheme</w:t>
      </w:r>
      <w:r w:rsidRPr="00833D51">
        <w:rPr>
          <w:rStyle w:val="FootnoteReference"/>
          <w:rFonts w:ascii="Montserrat" w:hAnsi="Montserrat"/>
          <w:sz w:val="20"/>
          <w:szCs w:val="20"/>
        </w:rPr>
        <w:footnoteReference w:id="5"/>
      </w:r>
      <w:r w:rsidRPr="00833D51">
        <w:rPr>
          <w:rFonts w:ascii="Montserrat" w:hAnsi="Montserrat"/>
          <w:sz w:val="20"/>
          <w:szCs w:val="20"/>
        </w:rPr>
        <w:t xml:space="preserve"> (CICS) is a statutory scheme that provides government funded compensation to survivors of violent crime.</w:t>
      </w:r>
    </w:p>
    <w:p w14:paraId="428DB624" w14:textId="77777777" w:rsidR="002D28BF" w:rsidRPr="00833D51" w:rsidRDefault="002D28BF" w:rsidP="0023384A">
      <w:pPr>
        <w:pStyle w:val="ListParagraph"/>
        <w:numPr>
          <w:ilvl w:val="0"/>
          <w:numId w:val="2"/>
        </w:numPr>
        <w:pBdr>
          <w:top w:val="nil"/>
          <w:left w:val="nil"/>
          <w:bottom w:val="nil"/>
          <w:right w:val="nil"/>
          <w:between w:val="nil"/>
        </w:pBdr>
        <w:spacing w:line="240" w:lineRule="auto"/>
        <w:ind w:left="360"/>
        <w:rPr>
          <w:rFonts w:ascii="Montserrat" w:hAnsi="Montserrat"/>
          <w:sz w:val="20"/>
          <w:szCs w:val="20"/>
        </w:rPr>
      </w:pPr>
      <w:r w:rsidRPr="00833D51">
        <w:rPr>
          <w:rFonts w:ascii="Montserrat" w:hAnsi="Montserrat"/>
          <w:sz w:val="20"/>
          <w:szCs w:val="20"/>
        </w:rPr>
        <w:t>The Victims’ Commissioner</w:t>
      </w:r>
      <w:r w:rsidRPr="00833D51">
        <w:rPr>
          <w:rStyle w:val="FootnoteReference"/>
          <w:rFonts w:ascii="Montserrat" w:hAnsi="Montserrat"/>
          <w:sz w:val="20"/>
          <w:szCs w:val="20"/>
        </w:rPr>
        <w:footnoteReference w:id="6"/>
      </w:r>
      <w:r w:rsidRPr="00833D51">
        <w:rPr>
          <w:rFonts w:ascii="Montserrat" w:hAnsi="Montserrat"/>
          <w:sz w:val="20"/>
          <w:szCs w:val="20"/>
        </w:rPr>
        <w:t xml:space="preserve"> is a statutory office holder whose role is to promote the interests of survivors and witnesses; encourage good practice in the treatment of survivors and witnesses; and keep under review the operation of the Victims’ Code</w:t>
      </w:r>
    </w:p>
    <w:p w14:paraId="51916C0D" w14:textId="77777777" w:rsidR="002D28BF" w:rsidRPr="00833D51" w:rsidRDefault="002D28BF" w:rsidP="0023384A">
      <w:pPr>
        <w:pStyle w:val="ListParagraph"/>
        <w:pBdr>
          <w:top w:val="nil"/>
          <w:left w:val="nil"/>
          <w:bottom w:val="nil"/>
          <w:right w:val="nil"/>
          <w:between w:val="nil"/>
        </w:pBdr>
        <w:spacing w:line="240" w:lineRule="auto"/>
        <w:ind w:left="0"/>
        <w:rPr>
          <w:rFonts w:ascii="Montserrat" w:hAnsi="Montserrat"/>
          <w:sz w:val="20"/>
          <w:szCs w:val="20"/>
        </w:rPr>
      </w:pPr>
    </w:p>
    <w:p w14:paraId="3DE3496E" w14:textId="77777777" w:rsidR="00F72E54" w:rsidRPr="00833D51" w:rsidRDefault="00F72E54" w:rsidP="0023384A">
      <w:pPr>
        <w:pStyle w:val="ListParagraph"/>
        <w:pBdr>
          <w:top w:val="nil"/>
          <w:left w:val="nil"/>
          <w:bottom w:val="nil"/>
          <w:right w:val="nil"/>
          <w:between w:val="nil"/>
        </w:pBdr>
        <w:spacing w:line="240" w:lineRule="auto"/>
        <w:ind w:left="0"/>
        <w:rPr>
          <w:rFonts w:ascii="Montserrat" w:hAnsi="Montserrat"/>
          <w:sz w:val="20"/>
          <w:szCs w:val="20"/>
        </w:rPr>
      </w:pPr>
      <w:r w:rsidRPr="00833D51">
        <w:rPr>
          <w:rFonts w:ascii="Montserrat" w:hAnsi="Montserrat"/>
          <w:sz w:val="20"/>
          <w:szCs w:val="20"/>
        </w:rPr>
        <w:t>We are committed to continually learn from the experiences of survivors and make changes based on that learning to</w:t>
      </w:r>
      <w:r>
        <w:rPr>
          <w:rFonts w:ascii="Montserrat" w:hAnsi="Montserrat"/>
          <w:sz w:val="20"/>
          <w:szCs w:val="20"/>
        </w:rPr>
        <w:t xml:space="preserve"> ensure</w:t>
      </w:r>
      <w:r w:rsidRPr="00833D51">
        <w:rPr>
          <w:rFonts w:ascii="Montserrat" w:hAnsi="Montserrat"/>
          <w:sz w:val="20"/>
          <w:szCs w:val="20"/>
        </w:rPr>
        <w:t xml:space="preserve"> better support.  </w:t>
      </w:r>
    </w:p>
    <w:p w14:paraId="3D8BF92F" w14:textId="77777777" w:rsidR="00F72E54" w:rsidRPr="00833D51" w:rsidRDefault="00F72E54" w:rsidP="0023384A">
      <w:pPr>
        <w:pStyle w:val="ListParagraph"/>
        <w:pBdr>
          <w:top w:val="nil"/>
          <w:left w:val="nil"/>
          <w:bottom w:val="nil"/>
          <w:right w:val="nil"/>
          <w:between w:val="nil"/>
        </w:pBdr>
        <w:spacing w:line="240" w:lineRule="auto"/>
        <w:ind w:left="0"/>
        <w:rPr>
          <w:rFonts w:ascii="Montserrat" w:hAnsi="Montserrat"/>
          <w:sz w:val="20"/>
          <w:szCs w:val="20"/>
        </w:rPr>
      </w:pPr>
    </w:p>
    <w:p w14:paraId="702797A6" w14:textId="75AB561D" w:rsidR="00F72E54" w:rsidRDefault="002D28BF" w:rsidP="0023384A">
      <w:pPr>
        <w:pBdr>
          <w:top w:val="nil"/>
          <w:left w:val="nil"/>
          <w:bottom w:val="nil"/>
          <w:right w:val="nil"/>
          <w:between w:val="nil"/>
        </w:pBdr>
        <w:spacing w:line="240" w:lineRule="auto"/>
        <w:rPr>
          <w:rFonts w:ascii="Montserrat" w:hAnsi="Montserrat"/>
          <w:sz w:val="20"/>
          <w:szCs w:val="20"/>
        </w:rPr>
      </w:pPr>
      <w:r w:rsidRPr="00833D51">
        <w:rPr>
          <w:rFonts w:ascii="Montserrat" w:hAnsi="Montserrat"/>
          <w:sz w:val="20"/>
          <w:szCs w:val="20"/>
        </w:rPr>
        <w:t xml:space="preserve">Based on learning from reviews </w:t>
      </w:r>
      <w:r w:rsidR="008B0F4E" w:rsidRPr="00833D51">
        <w:rPr>
          <w:rFonts w:ascii="Montserrat" w:hAnsi="Montserrat"/>
          <w:sz w:val="20"/>
          <w:szCs w:val="20"/>
        </w:rPr>
        <w:t>it is clear that</w:t>
      </w:r>
      <w:r w:rsidRPr="00833D51">
        <w:rPr>
          <w:rFonts w:ascii="Montserrat" w:hAnsi="Montserrat"/>
          <w:sz w:val="20"/>
          <w:szCs w:val="20"/>
        </w:rPr>
        <w:t xml:space="preserve"> disclosing abuse can be a difficult decision that is brave and requires courage, and </w:t>
      </w:r>
      <w:r w:rsidR="005A61A9" w:rsidRPr="00833D51">
        <w:rPr>
          <w:rFonts w:ascii="Montserrat" w:hAnsi="Montserrat"/>
          <w:sz w:val="20"/>
          <w:szCs w:val="20"/>
        </w:rPr>
        <w:t>the process</w:t>
      </w:r>
      <w:r w:rsidR="008B0F4E" w:rsidRPr="00833D51">
        <w:rPr>
          <w:rFonts w:ascii="Montserrat" w:hAnsi="Montserrat"/>
          <w:sz w:val="20"/>
          <w:szCs w:val="20"/>
        </w:rPr>
        <w:t>es</w:t>
      </w:r>
      <w:r w:rsidR="005A61A9" w:rsidRPr="00833D51">
        <w:rPr>
          <w:rFonts w:ascii="Montserrat" w:hAnsi="Montserrat"/>
          <w:sz w:val="20"/>
          <w:szCs w:val="20"/>
        </w:rPr>
        <w:t xml:space="preserve"> that follow can in themselves be </w:t>
      </w:r>
      <w:r w:rsidR="00BB3783" w:rsidRPr="00833D51">
        <w:rPr>
          <w:rFonts w:ascii="Montserrat" w:hAnsi="Montserrat"/>
          <w:sz w:val="20"/>
          <w:szCs w:val="20"/>
        </w:rPr>
        <w:t xml:space="preserve">traumatising. </w:t>
      </w:r>
    </w:p>
    <w:p w14:paraId="5ED2103E" w14:textId="77777777" w:rsidR="00F72E54" w:rsidRDefault="00F72E54" w:rsidP="0023384A">
      <w:pPr>
        <w:pBdr>
          <w:top w:val="nil"/>
          <w:left w:val="nil"/>
          <w:bottom w:val="nil"/>
          <w:right w:val="nil"/>
          <w:between w:val="nil"/>
        </w:pBdr>
        <w:spacing w:line="240" w:lineRule="auto"/>
        <w:rPr>
          <w:rFonts w:ascii="Montserrat" w:hAnsi="Montserrat"/>
          <w:sz w:val="20"/>
          <w:szCs w:val="20"/>
        </w:rPr>
      </w:pPr>
    </w:p>
    <w:p w14:paraId="281264CF" w14:textId="77777777" w:rsidR="00F72E54" w:rsidRPr="00833D51" w:rsidRDefault="00F72E54" w:rsidP="0023384A">
      <w:pPr>
        <w:pBdr>
          <w:top w:val="nil"/>
          <w:left w:val="nil"/>
          <w:bottom w:val="nil"/>
          <w:right w:val="nil"/>
          <w:between w:val="nil"/>
        </w:pBdr>
        <w:spacing w:line="240" w:lineRule="auto"/>
        <w:rPr>
          <w:rFonts w:ascii="Montserrat" w:hAnsi="Montserrat"/>
          <w:sz w:val="20"/>
          <w:szCs w:val="20"/>
        </w:rPr>
      </w:pPr>
      <w:r w:rsidRPr="00833D51">
        <w:rPr>
          <w:rFonts w:ascii="Montserrat" w:hAnsi="Montserrat"/>
          <w:sz w:val="20"/>
          <w:szCs w:val="20"/>
        </w:rPr>
        <w:t xml:space="preserve">The Diocese of Sheffield aims to provide individual support in some or all of the following ways. The support each survivor needs is different and therefore we will discuss and agree </w:t>
      </w:r>
      <w:r>
        <w:rPr>
          <w:rFonts w:ascii="Montserrat" w:hAnsi="Montserrat"/>
          <w:sz w:val="20"/>
          <w:szCs w:val="20"/>
        </w:rPr>
        <w:t xml:space="preserve">with each individual </w:t>
      </w:r>
      <w:r w:rsidRPr="00833D51">
        <w:rPr>
          <w:rFonts w:ascii="Montserrat" w:hAnsi="Montserrat"/>
          <w:sz w:val="20"/>
          <w:szCs w:val="20"/>
        </w:rPr>
        <w:t xml:space="preserve">how best </w:t>
      </w:r>
      <w:r>
        <w:rPr>
          <w:rFonts w:ascii="Montserrat" w:hAnsi="Montserrat"/>
          <w:sz w:val="20"/>
          <w:szCs w:val="20"/>
        </w:rPr>
        <w:t>to support them</w:t>
      </w:r>
      <w:r w:rsidRPr="00833D51">
        <w:rPr>
          <w:rFonts w:ascii="Montserrat" w:hAnsi="Montserrat"/>
          <w:sz w:val="20"/>
          <w:szCs w:val="20"/>
        </w:rPr>
        <w:t>.</w:t>
      </w:r>
    </w:p>
    <w:p w14:paraId="20748E4D" w14:textId="77777777" w:rsidR="002D28BF" w:rsidRPr="00833D51" w:rsidRDefault="002D28BF" w:rsidP="0023384A">
      <w:pPr>
        <w:pBdr>
          <w:top w:val="nil"/>
          <w:left w:val="nil"/>
          <w:bottom w:val="nil"/>
          <w:right w:val="nil"/>
          <w:between w:val="nil"/>
        </w:pBdr>
        <w:spacing w:line="240" w:lineRule="auto"/>
        <w:rPr>
          <w:rFonts w:ascii="Montserrat" w:hAnsi="Montserrat"/>
          <w:sz w:val="20"/>
          <w:szCs w:val="20"/>
        </w:rPr>
      </w:pPr>
    </w:p>
    <w:p w14:paraId="3283ED26" w14:textId="63FEB62B" w:rsidR="002D28BF" w:rsidRPr="00833D51" w:rsidRDefault="008D18CD" w:rsidP="0023384A">
      <w:pPr>
        <w:pStyle w:val="ListParagraph"/>
        <w:numPr>
          <w:ilvl w:val="0"/>
          <w:numId w:val="1"/>
        </w:numPr>
        <w:pBdr>
          <w:top w:val="nil"/>
          <w:left w:val="nil"/>
          <w:bottom w:val="nil"/>
          <w:right w:val="nil"/>
          <w:between w:val="nil"/>
        </w:pBdr>
        <w:spacing w:line="240" w:lineRule="auto"/>
        <w:ind w:left="360"/>
        <w:rPr>
          <w:rFonts w:ascii="Montserrat" w:hAnsi="Montserrat"/>
          <w:sz w:val="20"/>
          <w:szCs w:val="20"/>
        </w:rPr>
      </w:pPr>
      <w:r w:rsidRPr="00833D51">
        <w:rPr>
          <w:rFonts w:ascii="Montserrat" w:hAnsi="Montserrat"/>
          <w:sz w:val="20"/>
          <w:szCs w:val="20"/>
        </w:rPr>
        <w:t>Providing t</w:t>
      </w:r>
      <w:r w:rsidR="002D28BF" w:rsidRPr="00833D51">
        <w:rPr>
          <w:rFonts w:ascii="Montserrat" w:hAnsi="Montserrat"/>
          <w:sz w:val="20"/>
          <w:szCs w:val="20"/>
        </w:rPr>
        <w:t xml:space="preserve">imely and accurate information </w:t>
      </w:r>
    </w:p>
    <w:p w14:paraId="0A2DA818" w14:textId="342B1F4D" w:rsidR="002D28BF" w:rsidRPr="00833D51" w:rsidRDefault="008D18CD" w:rsidP="0023384A">
      <w:pPr>
        <w:pStyle w:val="ListParagraph"/>
        <w:numPr>
          <w:ilvl w:val="0"/>
          <w:numId w:val="1"/>
        </w:numPr>
        <w:pBdr>
          <w:top w:val="nil"/>
          <w:left w:val="nil"/>
          <w:bottom w:val="nil"/>
          <w:right w:val="nil"/>
          <w:between w:val="nil"/>
        </w:pBdr>
        <w:spacing w:line="240" w:lineRule="auto"/>
        <w:ind w:left="360"/>
        <w:rPr>
          <w:rFonts w:ascii="Montserrat" w:hAnsi="Montserrat"/>
          <w:sz w:val="20"/>
          <w:szCs w:val="20"/>
        </w:rPr>
      </w:pPr>
      <w:r w:rsidRPr="00833D51">
        <w:rPr>
          <w:rFonts w:ascii="Montserrat" w:hAnsi="Montserrat"/>
          <w:sz w:val="20"/>
          <w:szCs w:val="20"/>
        </w:rPr>
        <w:t>L</w:t>
      </w:r>
      <w:r w:rsidR="002D28BF" w:rsidRPr="00833D51">
        <w:rPr>
          <w:rFonts w:ascii="Montserrat" w:hAnsi="Montserrat"/>
          <w:sz w:val="20"/>
          <w:szCs w:val="20"/>
        </w:rPr>
        <w:t>iais</w:t>
      </w:r>
      <w:r w:rsidRPr="00833D51">
        <w:rPr>
          <w:rFonts w:ascii="Montserrat" w:hAnsi="Montserrat"/>
          <w:sz w:val="20"/>
          <w:szCs w:val="20"/>
        </w:rPr>
        <w:t>ing</w:t>
      </w:r>
      <w:r w:rsidR="002D28BF" w:rsidRPr="00833D51">
        <w:rPr>
          <w:rFonts w:ascii="Montserrat" w:hAnsi="Montserrat"/>
          <w:sz w:val="20"/>
          <w:szCs w:val="20"/>
        </w:rPr>
        <w:t xml:space="preserve"> with statutory partners</w:t>
      </w:r>
      <w:r w:rsidRPr="00833D51">
        <w:rPr>
          <w:rFonts w:ascii="Montserrat" w:hAnsi="Montserrat"/>
          <w:sz w:val="20"/>
          <w:szCs w:val="20"/>
        </w:rPr>
        <w:t xml:space="preserve"> to provide </w:t>
      </w:r>
      <w:r w:rsidR="002D28BF" w:rsidRPr="00833D51">
        <w:rPr>
          <w:rFonts w:ascii="Montserrat" w:hAnsi="Montserrat"/>
          <w:sz w:val="20"/>
          <w:szCs w:val="20"/>
        </w:rPr>
        <w:t xml:space="preserve">a multi-agency coordinated response that keeps the survivor central </w:t>
      </w:r>
    </w:p>
    <w:p w14:paraId="76D48194" w14:textId="77777777" w:rsidR="008D18CD" w:rsidRPr="00833D51" w:rsidRDefault="002D28BF" w:rsidP="0023384A">
      <w:pPr>
        <w:pStyle w:val="ListParagraph"/>
        <w:numPr>
          <w:ilvl w:val="0"/>
          <w:numId w:val="1"/>
        </w:numPr>
        <w:pBdr>
          <w:top w:val="nil"/>
          <w:left w:val="nil"/>
          <w:bottom w:val="nil"/>
          <w:right w:val="nil"/>
          <w:between w:val="nil"/>
        </w:pBdr>
        <w:spacing w:line="240" w:lineRule="auto"/>
        <w:ind w:left="360"/>
        <w:rPr>
          <w:rFonts w:ascii="Montserrat" w:hAnsi="Montserrat"/>
          <w:sz w:val="20"/>
          <w:szCs w:val="20"/>
        </w:rPr>
      </w:pPr>
      <w:r w:rsidRPr="00833D51">
        <w:rPr>
          <w:rFonts w:ascii="Montserrat" w:hAnsi="Montserrat"/>
          <w:sz w:val="20"/>
          <w:szCs w:val="20"/>
        </w:rPr>
        <w:t xml:space="preserve">Fair, respectful treatment and communication that is </w:t>
      </w:r>
      <w:r w:rsidR="008D18CD" w:rsidRPr="00833D51">
        <w:rPr>
          <w:rFonts w:ascii="Montserrat" w:hAnsi="Montserrat"/>
          <w:sz w:val="20"/>
          <w:szCs w:val="20"/>
        </w:rPr>
        <w:t>unbiased and non-discriminatory</w:t>
      </w:r>
    </w:p>
    <w:p w14:paraId="66FAAA65" w14:textId="332AA11C" w:rsidR="002D28BF" w:rsidRPr="00833D51" w:rsidRDefault="002D28BF" w:rsidP="0023384A">
      <w:pPr>
        <w:pStyle w:val="ListParagraph"/>
        <w:numPr>
          <w:ilvl w:val="0"/>
          <w:numId w:val="1"/>
        </w:numPr>
        <w:pBdr>
          <w:top w:val="nil"/>
          <w:left w:val="nil"/>
          <w:bottom w:val="nil"/>
          <w:right w:val="nil"/>
          <w:between w:val="nil"/>
        </w:pBdr>
        <w:spacing w:line="240" w:lineRule="auto"/>
        <w:ind w:left="360"/>
        <w:rPr>
          <w:rFonts w:ascii="Montserrat" w:hAnsi="Montserrat"/>
          <w:sz w:val="20"/>
          <w:szCs w:val="20"/>
        </w:rPr>
      </w:pPr>
      <w:r w:rsidRPr="00833D51">
        <w:rPr>
          <w:rFonts w:ascii="Montserrat" w:hAnsi="Montserrat"/>
          <w:sz w:val="20"/>
          <w:szCs w:val="20"/>
        </w:rPr>
        <w:t>Planned pastoral care available within a church context for those that want this or access to trauma informed support that is independent of the Diocese</w:t>
      </w:r>
      <w:r w:rsidR="008D18CD" w:rsidRPr="00833D51">
        <w:rPr>
          <w:rStyle w:val="FootnoteReference"/>
          <w:rFonts w:ascii="Montserrat" w:hAnsi="Montserrat"/>
          <w:sz w:val="20"/>
          <w:szCs w:val="20"/>
        </w:rPr>
        <w:footnoteReference w:id="7"/>
      </w:r>
    </w:p>
    <w:p w14:paraId="300F913B" w14:textId="3496A386" w:rsidR="00F72E54" w:rsidRPr="00F72E54" w:rsidRDefault="00F72E54" w:rsidP="0023384A">
      <w:pPr>
        <w:pStyle w:val="ListParagraph"/>
        <w:numPr>
          <w:ilvl w:val="0"/>
          <w:numId w:val="1"/>
        </w:numPr>
        <w:pBdr>
          <w:top w:val="nil"/>
          <w:left w:val="nil"/>
          <w:bottom w:val="nil"/>
          <w:right w:val="nil"/>
          <w:between w:val="nil"/>
        </w:pBdr>
        <w:spacing w:line="240" w:lineRule="auto"/>
        <w:ind w:left="360"/>
        <w:rPr>
          <w:rFonts w:ascii="Montserrat" w:hAnsi="Montserrat"/>
          <w:sz w:val="20"/>
          <w:szCs w:val="20"/>
        </w:rPr>
      </w:pPr>
      <w:r w:rsidRPr="00F72E54">
        <w:rPr>
          <w:rFonts w:ascii="Montserrat" w:hAnsi="Montserrat"/>
          <w:sz w:val="20"/>
          <w:szCs w:val="20"/>
        </w:rPr>
        <w:t>Assessment of any risk that the survivor and others might be facing, and then help to develop safety and support plans that are individual to the needs of the survivor</w:t>
      </w:r>
    </w:p>
    <w:p w14:paraId="5CDCCF61" w14:textId="2DA4D2BA" w:rsidR="002D28BF" w:rsidRPr="00833D51" w:rsidRDefault="002D28BF" w:rsidP="0023384A">
      <w:pPr>
        <w:pStyle w:val="ListParagraph"/>
        <w:numPr>
          <w:ilvl w:val="0"/>
          <w:numId w:val="1"/>
        </w:numPr>
        <w:pBdr>
          <w:top w:val="nil"/>
          <w:left w:val="nil"/>
          <w:bottom w:val="nil"/>
          <w:right w:val="nil"/>
          <w:between w:val="nil"/>
        </w:pBdr>
        <w:spacing w:line="240" w:lineRule="auto"/>
        <w:ind w:left="360"/>
        <w:rPr>
          <w:rFonts w:ascii="Montserrat" w:hAnsi="Montserrat"/>
          <w:sz w:val="20"/>
          <w:szCs w:val="20"/>
        </w:rPr>
      </w:pPr>
      <w:r w:rsidRPr="00833D51">
        <w:rPr>
          <w:rFonts w:ascii="Montserrat" w:hAnsi="Montserrat"/>
          <w:sz w:val="20"/>
          <w:szCs w:val="20"/>
        </w:rPr>
        <w:t xml:space="preserve">Provision of an outline of options for support to empower survivors to make informed decisions </w:t>
      </w:r>
    </w:p>
    <w:p w14:paraId="1E0C9375" w14:textId="1E82587F" w:rsidR="002D28BF" w:rsidRPr="00833D51" w:rsidRDefault="002D28BF" w:rsidP="002D21FE">
      <w:pPr>
        <w:pStyle w:val="ListParagraph"/>
        <w:numPr>
          <w:ilvl w:val="0"/>
          <w:numId w:val="1"/>
        </w:numPr>
        <w:pBdr>
          <w:top w:val="nil"/>
          <w:left w:val="nil"/>
          <w:bottom w:val="nil"/>
          <w:right w:val="nil"/>
          <w:between w:val="nil"/>
        </w:pBdr>
        <w:spacing w:line="240" w:lineRule="auto"/>
        <w:ind w:left="357" w:hanging="357"/>
        <w:rPr>
          <w:rFonts w:ascii="Montserrat" w:hAnsi="Montserrat"/>
          <w:sz w:val="20"/>
          <w:szCs w:val="20"/>
        </w:rPr>
      </w:pPr>
      <w:r w:rsidRPr="00833D51">
        <w:rPr>
          <w:rFonts w:ascii="Montserrat" w:hAnsi="Montserrat"/>
          <w:sz w:val="20"/>
          <w:szCs w:val="20"/>
        </w:rPr>
        <w:t>Supporting the survivor to report an assault to the police</w:t>
      </w:r>
      <w:r w:rsidR="00E51CCF" w:rsidRPr="00833D51">
        <w:rPr>
          <w:rFonts w:ascii="Montserrat" w:hAnsi="Montserrat"/>
          <w:sz w:val="20"/>
          <w:szCs w:val="20"/>
        </w:rPr>
        <w:t>, access civil redress or make a formal internal complaint</w:t>
      </w:r>
      <w:r w:rsidRPr="00833D51">
        <w:rPr>
          <w:rFonts w:ascii="Montserrat" w:hAnsi="Montserrat"/>
          <w:sz w:val="20"/>
          <w:szCs w:val="20"/>
        </w:rPr>
        <w:t xml:space="preserve"> if they choose to do so</w:t>
      </w:r>
    </w:p>
    <w:p w14:paraId="01CEAC68" w14:textId="302D6000" w:rsidR="002D28BF" w:rsidRPr="00833D51" w:rsidRDefault="002D28BF" w:rsidP="002D21FE">
      <w:pPr>
        <w:pStyle w:val="ListParagraph"/>
        <w:numPr>
          <w:ilvl w:val="0"/>
          <w:numId w:val="1"/>
        </w:numPr>
        <w:pBdr>
          <w:top w:val="nil"/>
          <w:left w:val="nil"/>
          <w:bottom w:val="nil"/>
          <w:right w:val="nil"/>
          <w:between w:val="nil"/>
        </w:pBdr>
        <w:spacing w:line="240" w:lineRule="auto"/>
        <w:ind w:left="357" w:hanging="357"/>
        <w:rPr>
          <w:rFonts w:ascii="Montserrat" w:hAnsi="Montserrat"/>
          <w:sz w:val="20"/>
          <w:szCs w:val="20"/>
        </w:rPr>
      </w:pPr>
      <w:r w:rsidRPr="00833D51">
        <w:rPr>
          <w:rFonts w:ascii="Montserrat" w:hAnsi="Montserrat"/>
          <w:sz w:val="20"/>
          <w:szCs w:val="20"/>
        </w:rPr>
        <w:t>Attendance with the survivor at any police interviews or court proceedings or complaints meetings</w:t>
      </w:r>
      <w:r w:rsidR="00CA0BF5" w:rsidRPr="00833D51">
        <w:rPr>
          <w:rFonts w:ascii="Montserrat" w:hAnsi="Montserrat"/>
          <w:sz w:val="20"/>
          <w:szCs w:val="20"/>
        </w:rPr>
        <w:t xml:space="preserve"> as appropriate</w:t>
      </w:r>
    </w:p>
    <w:p w14:paraId="70B8D2E4" w14:textId="73F068E9" w:rsidR="002D28BF" w:rsidRPr="00833D51" w:rsidRDefault="002D28BF" w:rsidP="002D21FE">
      <w:pPr>
        <w:pStyle w:val="ListParagraph"/>
        <w:numPr>
          <w:ilvl w:val="0"/>
          <w:numId w:val="1"/>
        </w:numPr>
        <w:pBdr>
          <w:top w:val="nil"/>
          <w:left w:val="nil"/>
          <w:bottom w:val="nil"/>
          <w:right w:val="nil"/>
          <w:between w:val="nil"/>
        </w:pBdr>
        <w:spacing w:line="240" w:lineRule="auto"/>
        <w:ind w:left="357" w:hanging="357"/>
        <w:rPr>
          <w:rFonts w:ascii="Montserrat" w:hAnsi="Montserrat"/>
          <w:sz w:val="20"/>
          <w:szCs w:val="20"/>
        </w:rPr>
      </w:pPr>
      <w:r w:rsidRPr="00833D51">
        <w:rPr>
          <w:rFonts w:ascii="Montserrat" w:hAnsi="Montserrat"/>
          <w:sz w:val="20"/>
          <w:szCs w:val="20"/>
        </w:rPr>
        <w:t>Help with accessing other services such as health screening and counselling</w:t>
      </w:r>
      <w:r w:rsidR="00AA47E5">
        <w:rPr>
          <w:rFonts w:ascii="Montserrat" w:hAnsi="Montserrat"/>
          <w:sz w:val="20"/>
          <w:szCs w:val="20"/>
        </w:rPr>
        <w:t xml:space="preserve"> and the provision of </w:t>
      </w:r>
      <w:r w:rsidR="00DD0703">
        <w:rPr>
          <w:rFonts w:ascii="Montserrat" w:hAnsi="Montserrat"/>
          <w:sz w:val="20"/>
          <w:szCs w:val="20"/>
        </w:rPr>
        <w:t>funding for these services where appropriate</w:t>
      </w:r>
    </w:p>
    <w:p w14:paraId="7D7F6F1C" w14:textId="3C54391C" w:rsidR="002D28BF" w:rsidRPr="00833D51" w:rsidRDefault="002D28BF" w:rsidP="002D21FE">
      <w:pPr>
        <w:pStyle w:val="ListParagraph"/>
        <w:numPr>
          <w:ilvl w:val="0"/>
          <w:numId w:val="1"/>
        </w:numPr>
        <w:pBdr>
          <w:top w:val="nil"/>
          <w:left w:val="nil"/>
          <w:bottom w:val="nil"/>
          <w:right w:val="nil"/>
          <w:between w:val="nil"/>
        </w:pBdr>
        <w:spacing w:line="240" w:lineRule="auto"/>
        <w:ind w:left="357" w:hanging="357"/>
        <w:rPr>
          <w:rFonts w:ascii="Montserrat" w:hAnsi="Montserrat"/>
          <w:sz w:val="20"/>
          <w:szCs w:val="20"/>
        </w:rPr>
      </w:pPr>
      <w:r w:rsidRPr="00833D51">
        <w:rPr>
          <w:rFonts w:ascii="Montserrat" w:hAnsi="Montserrat"/>
          <w:sz w:val="20"/>
          <w:szCs w:val="20"/>
        </w:rPr>
        <w:lastRenderedPageBreak/>
        <w:t>Helping the survivor to understand better the criminal justice and court process</w:t>
      </w:r>
      <w:r w:rsidR="00CA0BF5" w:rsidRPr="00833D51">
        <w:rPr>
          <w:rFonts w:ascii="Montserrat" w:hAnsi="Montserrat"/>
          <w:sz w:val="20"/>
          <w:szCs w:val="20"/>
        </w:rPr>
        <w:t xml:space="preserve"> appropriately as</w:t>
      </w:r>
      <w:r w:rsidR="00D345D3">
        <w:rPr>
          <w:rFonts w:ascii="Montserrat" w:hAnsi="Montserrat"/>
          <w:sz w:val="20"/>
          <w:szCs w:val="20"/>
        </w:rPr>
        <w:t xml:space="preserve"> the</w:t>
      </w:r>
      <w:r w:rsidR="00CA0BF5" w:rsidRPr="00833D51">
        <w:rPr>
          <w:rFonts w:ascii="Montserrat" w:hAnsi="Montserrat"/>
          <w:sz w:val="20"/>
          <w:szCs w:val="20"/>
        </w:rPr>
        <w:t xml:space="preserve"> process evolves</w:t>
      </w:r>
    </w:p>
    <w:p w14:paraId="1CD686E0" w14:textId="711036F9" w:rsidR="002D28BF" w:rsidRPr="00833D51" w:rsidRDefault="002D28BF" w:rsidP="002D21FE">
      <w:pPr>
        <w:pStyle w:val="ListParagraph"/>
        <w:numPr>
          <w:ilvl w:val="0"/>
          <w:numId w:val="1"/>
        </w:numPr>
        <w:pBdr>
          <w:top w:val="nil"/>
          <w:left w:val="nil"/>
          <w:bottom w:val="nil"/>
          <w:right w:val="nil"/>
          <w:between w:val="nil"/>
        </w:pBdr>
        <w:spacing w:line="240" w:lineRule="auto"/>
        <w:ind w:left="357" w:hanging="357"/>
        <w:rPr>
          <w:rFonts w:ascii="Montserrat" w:hAnsi="Montserrat"/>
          <w:sz w:val="20"/>
          <w:szCs w:val="20"/>
        </w:rPr>
      </w:pPr>
      <w:r w:rsidRPr="00833D51">
        <w:rPr>
          <w:rFonts w:ascii="Montserrat" w:hAnsi="Montserrat"/>
          <w:sz w:val="20"/>
          <w:szCs w:val="20"/>
        </w:rPr>
        <w:t>Helping the survivor to</w:t>
      </w:r>
      <w:r w:rsidR="00DD4CDC">
        <w:rPr>
          <w:rFonts w:ascii="Montserrat" w:hAnsi="Montserrat"/>
          <w:sz w:val="20"/>
          <w:szCs w:val="20"/>
        </w:rPr>
        <w:t xml:space="preserve"> better</w:t>
      </w:r>
      <w:r w:rsidRPr="00833D51">
        <w:rPr>
          <w:rFonts w:ascii="Montserrat" w:hAnsi="Montserrat"/>
          <w:sz w:val="20"/>
          <w:szCs w:val="20"/>
        </w:rPr>
        <w:t xml:space="preserve"> understand, and navigate, the church-based complaint</w:t>
      </w:r>
      <w:r w:rsidR="00DD4CDC">
        <w:rPr>
          <w:rFonts w:ascii="Montserrat" w:hAnsi="Montserrat"/>
          <w:sz w:val="20"/>
          <w:szCs w:val="20"/>
        </w:rPr>
        <w:t xml:space="preserve">s </w:t>
      </w:r>
      <w:r w:rsidRPr="00833D51">
        <w:rPr>
          <w:rFonts w:ascii="Montserrat" w:hAnsi="Montserrat"/>
          <w:sz w:val="20"/>
          <w:szCs w:val="20"/>
        </w:rPr>
        <w:t>route</w:t>
      </w:r>
    </w:p>
    <w:p w14:paraId="4E236D37" w14:textId="4FD7A710" w:rsidR="00582927" w:rsidRPr="00791D4E" w:rsidRDefault="002D28BF" w:rsidP="002D21FE">
      <w:pPr>
        <w:pStyle w:val="ListParagraph"/>
        <w:numPr>
          <w:ilvl w:val="0"/>
          <w:numId w:val="1"/>
        </w:numPr>
        <w:pBdr>
          <w:top w:val="nil"/>
          <w:left w:val="nil"/>
          <w:bottom w:val="nil"/>
          <w:right w:val="nil"/>
          <w:between w:val="nil"/>
        </w:pBdr>
        <w:spacing w:line="240" w:lineRule="auto"/>
        <w:ind w:left="357" w:hanging="357"/>
        <w:rPr>
          <w:rFonts w:ascii="Montserrat" w:hAnsi="Montserrat"/>
          <w:sz w:val="20"/>
          <w:szCs w:val="20"/>
        </w:rPr>
      </w:pPr>
      <w:r w:rsidRPr="345B09AE">
        <w:rPr>
          <w:rFonts w:ascii="Montserrat" w:hAnsi="Montserrat"/>
          <w:sz w:val="20"/>
          <w:szCs w:val="20"/>
        </w:rPr>
        <w:t>Regular and ongoing telephone contact and/or face-to-face meetings</w:t>
      </w:r>
      <w:r w:rsidR="35FE1DA4" w:rsidRPr="345B09AE">
        <w:rPr>
          <w:rFonts w:ascii="Montserrat" w:hAnsi="Montserrat"/>
          <w:sz w:val="20"/>
          <w:szCs w:val="20"/>
        </w:rPr>
        <w:t>.</w:t>
      </w:r>
    </w:p>
    <w:p w14:paraId="021C3C0B" w14:textId="09BDB71B" w:rsidR="00582927" w:rsidRPr="00791D4E" w:rsidRDefault="002D28BF" w:rsidP="002D21FE">
      <w:pPr>
        <w:pStyle w:val="ListParagraph"/>
        <w:numPr>
          <w:ilvl w:val="0"/>
          <w:numId w:val="1"/>
        </w:numPr>
        <w:pBdr>
          <w:top w:val="nil"/>
          <w:left w:val="nil"/>
          <w:bottom w:val="nil"/>
          <w:right w:val="nil"/>
          <w:between w:val="nil"/>
        </w:pBdr>
        <w:spacing w:line="240" w:lineRule="auto"/>
        <w:ind w:left="357" w:hanging="357"/>
        <w:rPr>
          <w:rFonts w:ascii="Montserrat" w:hAnsi="Montserrat"/>
          <w:sz w:val="20"/>
          <w:szCs w:val="20"/>
        </w:rPr>
      </w:pPr>
      <w:r w:rsidRPr="345B09AE">
        <w:rPr>
          <w:rFonts w:ascii="Montserrat" w:hAnsi="Montserrat"/>
          <w:sz w:val="20"/>
          <w:szCs w:val="20"/>
        </w:rPr>
        <w:t>Helping the survivor to share their experience</w:t>
      </w:r>
      <w:r w:rsidR="00CA0BF5" w:rsidRPr="345B09AE">
        <w:rPr>
          <w:rFonts w:ascii="Montserrat" w:hAnsi="Montserrat"/>
          <w:sz w:val="20"/>
          <w:szCs w:val="20"/>
        </w:rPr>
        <w:t>, should they wish</w:t>
      </w:r>
      <w:r w:rsidR="00960D35" w:rsidRPr="345B09AE">
        <w:rPr>
          <w:rFonts w:ascii="Montserrat" w:hAnsi="Montserrat"/>
          <w:sz w:val="20"/>
          <w:szCs w:val="20"/>
        </w:rPr>
        <w:t>,</w:t>
      </w:r>
      <w:r w:rsidRPr="345B09AE">
        <w:rPr>
          <w:rFonts w:ascii="Montserrat" w:hAnsi="Montserrat"/>
          <w:sz w:val="20"/>
          <w:szCs w:val="20"/>
        </w:rPr>
        <w:t xml:space="preserve"> to better inform church practice</w:t>
      </w:r>
      <w:r w:rsidR="003478BB" w:rsidRPr="345B09AE">
        <w:rPr>
          <w:rFonts w:ascii="Montserrat" w:hAnsi="Montserrat"/>
          <w:sz w:val="20"/>
          <w:szCs w:val="20"/>
        </w:rPr>
        <w:t xml:space="preserve"> and/</w:t>
      </w:r>
      <w:r w:rsidRPr="345B09AE">
        <w:rPr>
          <w:rFonts w:ascii="Montserrat" w:hAnsi="Montserrat"/>
          <w:sz w:val="20"/>
          <w:szCs w:val="20"/>
        </w:rPr>
        <w:t>or ensure better support of others</w:t>
      </w:r>
    </w:p>
    <w:p w14:paraId="5ADE4AEE" w14:textId="254F5C92" w:rsidR="002D28BF" w:rsidRDefault="00582927" w:rsidP="002D21FE">
      <w:pPr>
        <w:pStyle w:val="ListParagraph"/>
        <w:numPr>
          <w:ilvl w:val="0"/>
          <w:numId w:val="1"/>
        </w:numPr>
        <w:pBdr>
          <w:top w:val="nil"/>
          <w:left w:val="nil"/>
          <w:bottom w:val="nil"/>
          <w:right w:val="nil"/>
          <w:between w:val="nil"/>
        </w:pBdr>
        <w:spacing w:line="240" w:lineRule="auto"/>
        <w:ind w:left="357" w:hanging="357"/>
        <w:rPr>
          <w:rFonts w:ascii="Montserrat" w:hAnsi="Montserrat"/>
          <w:sz w:val="20"/>
          <w:szCs w:val="20"/>
        </w:rPr>
      </w:pPr>
      <w:r w:rsidRPr="00833D51">
        <w:rPr>
          <w:rFonts w:ascii="Montserrat" w:hAnsi="Montserrat"/>
          <w:sz w:val="20"/>
          <w:szCs w:val="20"/>
        </w:rPr>
        <w:t xml:space="preserve">Paramount to all the support offered is the </w:t>
      </w:r>
      <w:r w:rsidR="002D28BF" w:rsidRPr="00833D51">
        <w:rPr>
          <w:rFonts w:ascii="Montserrat" w:hAnsi="Montserrat"/>
          <w:sz w:val="20"/>
          <w:szCs w:val="20"/>
        </w:rPr>
        <w:t>anonymity and confidentiality</w:t>
      </w:r>
      <w:r w:rsidRPr="00833D51">
        <w:rPr>
          <w:rFonts w:ascii="Montserrat" w:hAnsi="Montserrat"/>
          <w:sz w:val="20"/>
          <w:szCs w:val="20"/>
        </w:rPr>
        <w:t xml:space="preserve"> of the survivor</w:t>
      </w:r>
    </w:p>
    <w:p w14:paraId="709F21A1" w14:textId="77777777" w:rsidR="00F72E54" w:rsidRPr="00F72E54" w:rsidRDefault="00F72E54" w:rsidP="00791D4E">
      <w:pPr>
        <w:pBdr>
          <w:top w:val="nil"/>
          <w:left w:val="nil"/>
          <w:bottom w:val="nil"/>
          <w:right w:val="nil"/>
          <w:between w:val="nil"/>
        </w:pBdr>
        <w:spacing w:line="240" w:lineRule="auto"/>
        <w:ind w:left="397"/>
        <w:rPr>
          <w:rFonts w:ascii="Montserrat" w:hAnsi="Montserrat"/>
          <w:sz w:val="20"/>
          <w:szCs w:val="20"/>
        </w:rPr>
      </w:pPr>
    </w:p>
    <w:p w14:paraId="00A1F507" w14:textId="337F0524" w:rsidR="002D28BF" w:rsidRPr="00833D51" w:rsidRDefault="002D28BF" w:rsidP="006C69C4">
      <w:pPr>
        <w:pBdr>
          <w:top w:val="nil"/>
          <w:left w:val="nil"/>
          <w:bottom w:val="nil"/>
          <w:right w:val="nil"/>
          <w:between w:val="nil"/>
        </w:pBdr>
        <w:spacing w:line="240" w:lineRule="auto"/>
        <w:rPr>
          <w:rFonts w:ascii="Montserrat" w:hAnsi="Montserrat"/>
          <w:sz w:val="20"/>
          <w:szCs w:val="20"/>
        </w:rPr>
      </w:pPr>
      <w:r w:rsidRPr="00833D51">
        <w:rPr>
          <w:rFonts w:ascii="Montserrat" w:hAnsi="Montserrat"/>
          <w:sz w:val="20"/>
          <w:szCs w:val="20"/>
        </w:rPr>
        <w:t xml:space="preserve">The Diocesan Safeguarding Team is </w:t>
      </w:r>
      <w:r w:rsidR="00916BA9" w:rsidRPr="00833D51">
        <w:rPr>
          <w:rFonts w:ascii="Montserrat" w:hAnsi="Montserrat"/>
          <w:sz w:val="20"/>
          <w:szCs w:val="20"/>
        </w:rPr>
        <w:t>a central</w:t>
      </w:r>
      <w:r w:rsidRPr="00833D51">
        <w:rPr>
          <w:rFonts w:ascii="Montserrat" w:hAnsi="Montserrat"/>
          <w:sz w:val="20"/>
          <w:szCs w:val="20"/>
        </w:rPr>
        <w:t xml:space="preserve"> point of contact for</w:t>
      </w:r>
      <w:r w:rsidR="00916BA9" w:rsidRPr="00833D51">
        <w:rPr>
          <w:rFonts w:ascii="Montserrat" w:hAnsi="Montserrat"/>
          <w:sz w:val="20"/>
          <w:szCs w:val="20"/>
        </w:rPr>
        <w:t xml:space="preserve"> safeguarding issues across the Diocese</w:t>
      </w:r>
      <w:r w:rsidR="0024292A" w:rsidRPr="00833D51">
        <w:rPr>
          <w:rFonts w:ascii="Montserrat" w:hAnsi="Montserrat"/>
          <w:sz w:val="20"/>
          <w:szCs w:val="20"/>
        </w:rPr>
        <w:t>, contact details are available on the Diocesan website.</w:t>
      </w:r>
      <w:r w:rsidRPr="00833D51">
        <w:rPr>
          <w:rFonts w:ascii="Montserrat" w:hAnsi="Montserrat"/>
          <w:sz w:val="20"/>
          <w:szCs w:val="20"/>
        </w:rPr>
        <w:t xml:space="preserve"> </w:t>
      </w:r>
      <w:r w:rsidR="009242F5">
        <w:rPr>
          <w:rFonts w:ascii="Montserrat" w:hAnsi="Montserrat"/>
          <w:sz w:val="20"/>
          <w:szCs w:val="20"/>
        </w:rPr>
        <w:t xml:space="preserve"> </w:t>
      </w:r>
      <w:r w:rsidRPr="00833D51">
        <w:rPr>
          <w:rFonts w:ascii="Montserrat" w:hAnsi="Montserrat"/>
          <w:sz w:val="20"/>
          <w:szCs w:val="20"/>
        </w:rPr>
        <w:t>We will adhere to the national guidance regarding direct engagement with survivors</w:t>
      </w:r>
      <w:r w:rsidR="000B7E75" w:rsidRPr="00833D51">
        <w:rPr>
          <w:rFonts w:ascii="Montserrat" w:hAnsi="Montserrat"/>
          <w:sz w:val="20"/>
          <w:szCs w:val="20"/>
        </w:rPr>
        <w:t>.</w:t>
      </w:r>
      <w:r w:rsidRPr="00833D51">
        <w:rPr>
          <w:rFonts w:ascii="Montserrat" w:hAnsi="Montserrat"/>
          <w:sz w:val="20"/>
          <w:szCs w:val="20"/>
        </w:rPr>
        <w:t xml:space="preserve"> </w:t>
      </w:r>
      <w:r w:rsidR="009242F5">
        <w:rPr>
          <w:rFonts w:ascii="Montserrat" w:hAnsi="Montserrat"/>
          <w:sz w:val="20"/>
          <w:szCs w:val="20"/>
        </w:rPr>
        <w:t xml:space="preserve"> </w:t>
      </w:r>
      <w:r w:rsidRPr="00833D51">
        <w:rPr>
          <w:rFonts w:ascii="Montserrat" w:hAnsi="Montserrat"/>
          <w:sz w:val="20"/>
          <w:szCs w:val="20"/>
        </w:rPr>
        <w:t xml:space="preserve">It is the role of the </w:t>
      </w:r>
      <w:r w:rsidR="00D345D3">
        <w:rPr>
          <w:rFonts w:ascii="Montserrat" w:hAnsi="Montserrat"/>
          <w:sz w:val="20"/>
          <w:szCs w:val="20"/>
        </w:rPr>
        <w:t>D</w:t>
      </w:r>
      <w:r w:rsidRPr="00833D51">
        <w:rPr>
          <w:rFonts w:ascii="Montserrat" w:hAnsi="Montserrat"/>
          <w:sz w:val="20"/>
          <w:szCs w:val="20"/>
        </w:rPr>
        <w:t xml:space="preserve">iocesan </w:t>
      </w:r>
      <w:r w:rsidR="00D345D3">
        <w:rPr>
          <w:rFonts w:ascii="Montserrat" w:hAnsi="Montserrat"/>
          <w:sz w:val="20"/>
          <w:szCs w:val="20"/>
        </w:rPr>
        <w:t>S</w:t>
      </w:r>
      <w:r w:rsidRPr="00833D51">
        <w:rPr>
          <w:rFonts w:ascii="Montserrat" w:hAnsi="Montserrat"/>
          <w:sz w:val="20"/>
          <w:szCs w:val="20"/>
        </w:rPr>
        <w:t xml:space="preserve">afeguarding </w:t>
      </w:r>
      <w:r w:rsidR="00D345D3">
        <w:rPr>
          <w:rFonts w:ascii="Montserrat" w:hAnsi="Montserrat"/>
          <w:sz w:val="20"/>
          <w:szCs w:val="20"/>
        </w:rPr>
        <w:t>T</w:t>
      </w:r>
      <w:r w:rsidRPr="00833D51">
        <w:rPr>
          <w:rFonts w:ascii="Montserrat" w:hAnsi="Montserrat"/>
          <w:sz w:val="20"/>
          <w:szCs w:val="20"/>
        </w:rPr>
        <w:t>eam to ensure</w:t>
      </w:r>
    </w:p>
    <w:p w14:paraId="6041AFA2" w14:textId="77777777" w:rsidR="002D28BF" w:rsidRPr="00833D51" w:rsidRDefault="002D28BF" w:rsidP="00791D4E">
      <w:pPr>
        <w:pBdr>
          <w:top w:val="nil"/>
          <w:left w:val="nil"/>
          <w:bottom w:val="nil"/>
          <w:right w:val="nil"/>
          <w:between w:val="nil"/>
        </w:pBdr>
        <w:spacing w:line="240" w:lineRule="auto"/>
        <w:ind w:left="397"/>
        <w:rPr>
          <w:rFonts w:ascii="Montserrat" w:hAnsi="Montserrat"/>
          <w:sz w:val="20"/>
          <w:szCs w:val="20"/>
        </w:rPr>
      </w:pPr>
    </w:p>
    <w:p w14:paraId="52FBCC7E" w14:textId="1560C288" w:rsidR="002D28BF" w:rsidRDefault="002D28BF" w:rsidP="002D21FE">
      <w:pPr>
        <w:pStyle w:val="ListParagraph"/>
        <w:numPr>
          <w:ilvl w:val="3"/>
          <w:numId w:val="3"/>
        </w:numPr>
        <w:pBdr>
          <w:top w:val="nil"/>
          <w:left w:val="nil"/>
          <w:bottom w:val="nil"/>
          <w:right w:val="nil"/>
          <w:between w:val="nil"/>
        </w:pBdr>
        <w:spacing w:line="240" w:lineRule="auto"/>
        <w:ind w:left="357" w:hanging="357"/>
        <w:rPr>
          <w:rFonts w:ascii="Montserrat" w:hAnsi="Montserrat"/>
          <w:sz w:val="20"/>
          <w:szCs w:val="20"/>
        </w:rPr>
      </w:pPr>
      <w:r w:rsidRPr="00833D51">
        <w:rPr>
          <w:rFonts w:ascii="Montserrat" w:hAnsi="Montserrat"/>
          <w:sz w:val="20"/>
          <w:szCs w:val="20"/>
        </w:rPr>
        <w:t>There is a broad spectrum of support options available to meet the needs of those who may be seeking support</w:t>
      </w:r>
    </w:p>
    <w:p w14:paraId="3C13A849" w14:textId="25CB95FD" w:rsidR="003478BB" w:rsidRPr="00833D51" w:rsidRDefault="003478BB" w:rsidP="002D21FE">
      <w:pPr>
        <w:pStyle w:val="ListParagraph"/>
        <w:numPr>
          <w:ilvl w:val="3"/>
          <w:numId w:val="3"/>
        </w:numPr>
        <w:pBdr>
          <w:top w:val="nil"/>
          <w:left w:val="nil"/>
          <w:bottom w:val="nil"/>
          <w:right w:val="nil"/>
          <w:between w:val="nil"/>
        </w:pBdr>
        <w:spacing w:line="240" w:lineRule="auto"/>
        <w:ind w:left="357" w:hanging="357"/>
        <w:rPr>
          <w:rFonts w:ascii="Montserrat" w:hAnsi="Montserrat"/>
          <w:sz w:val="20"/>
          <w:szCs w:val="20"/>
        </w:rPr>
      </w:pPr>
      <w:r>
        <w:rPr>
          <w:rFonts w:ascii="Montserrat" w:hAnsi="Montserrat"/>
          <w:sz w:val="20"/>
          <w:szCs w:val="20"/>
        </w:rPr>
        <w:t>That support persons offered by the Diocese will be properly recruited and trained for the role</w:t>
      </w:r>
    </w:p>
    <w:p w14:paraId="20E0DFA2" w14:textId="2B433162" w:rsidR="002D28BF" w:rsidRPr="00833D51" w:rsidRDefault="002D28BF" w:rsidP="002D21FE">
      <w:pPr>
        <w:pStyle w:val="ListParagraph"/>
        <w:numPr>
          <w:ilvl w:val="3"/>
          <w:numId w:val="3"/>
        </w:numPr>
        <w:pBdr>
          <w:top w:val="nil"/>
          <w:left w:val="nil"/>
          <w:bottom w:val="nil"/>
          <w:right w:val="nil"/>
          <w:between w:val="nil"/>
        </w:pBdr>
        <w:spacing w:line="240" w:lineRule="auto"/>
        <w:ind w:left="357" w:hanging="357"/>
        <w:rPr>
          <w:rFonts w:ascii="Montserrat" w:hAnsi="Montserrat"/>
          <w:sz w:val="20"/>
          <w:szCs w:val="20"/>
        </w:rPr>
      </w:pPr>
      <w:r w:rsidRPr="00833D51">
        <w:rPr>
          <w:rFonts w:ascii="Montserrat" w:hAnsi="Montserrat"/>
          <w:sz w:val="20"/>
          <w:szCs w:val="20"/>
        </w:rPr>
        <w:t>Provision of support is always discussed with the statutory agencies where there is police or local authority involvement</w:t>
      </w:r>
    </w:p>
    <w:p w14:paraId="6DF005DE" w14:textId="77777777" w:rsidR="002D28BF" w:rsidRPr="00833D51" w:rsidRDefault="002D28BF" w:rsidP="002D21FE">
      <w:pPr>
        <w:pStyle w:val="ListParagraph"/>
        <w:numPr>
          <w:ilvl w:val="3"/>
          <w:numId w:val="3"/>
        </w:numPr>
        <w:pBdr>
          <w:top w:val="nil"/>
          <w:left w:val="nil"/>
          <w:bottom w:val="nil"/>
          <w:right w:val="nil"/>
          <w:between w:val="nil"/>
        </w:pBdr>
        <w:spacing w:line="240" w:lineRule="auto"/>
        <w:ind w:left="357" w:hanging="357"/>
        <w:rPr>
          <w:rFonts w:ascii="Montserrat" w:hAnsi="Montserrat"/>
          <w:sz w:val="20"/>
          <w:szCs w:val="20"/>
        </w:rPr>
      </w:pPr>
      <w:r w:rsidRPr="00833D51">
        <w:rPr>
          <w:rFonts w:ascii="Montserrat" w:hAnsi="Montserrat"/>
          <w:sz w:val="20"/>
          <w:szCs w:val="20"/>
        </w:rPr>
        <w:t>The survivor is offered confidential and impartial advice</w:t>
      </w:r>
    </w:p>
    <w:p w14:paraId="2C1E0272" w14:textId="77777777" w:rsidR="002D28BF" w:rsidRPr="00833D51" w:rsidRDefault="002D28BF" w:rsidP="002D21FE">
      <w:pPr>
        <w:pStyle w:val="ListParagraph"/>
        <w:numPr>
          <w:ilvl w:val="3"/>
          <w:numId w:val="3"/>
        </w:numPr>
        <w:pBdr>
          <w:top w:val="nil"/>
          <w:left w:val="nil"/>
          <w:bottom w:val="nil"/>
          <w:right w:val="nil"/>
          <w:between w:val="nil"/>
        </w:pBdr>
        <w:spacing w:line="240" w:lineRule="auto"/>
        <w:ind w:left="357" w:hanging="357"/>
        <w:rPr>
          <w:rFonts w:ascii="Montserrat" w:hAnsi="Montserrat"/>
          <w:sz w:val="20"/>
          <w:szCs w:val="20"/>
        </w:rPr>
      </w:pPr>
      <w:r w:rsidRPr="00833D51">
        <w:rPr>
          <w:rFonts w:ascii="Montserrat" w:hAnsi="Montserrat"/>
          <w:sz w:val="20"/>
          <w:szCs w:val="20"/>
        </w:rPr>
        <w:t>No information provided is shared without survivor consent unless the information suggests that there may be a continuing risk of harm to the survivor or that others may currently be at risk of harm</w:t>
      </w:r>
    </w:p>
    <w:p w14:paraId="16509F5E" w14:textId="0BC6CFA1" w:rsidR="002D28BF" w:rsidRDefault="002D28BF" w:rsidP="002D21FE">
      <w:pPr>
        <w:pStyle w:val="ListParagraph"/>
        <w:numPr>
          <w:ilvl w:val="3"/>
          <w:numId w:val="3"/>
        </w:numPr>
        <w:pBdr>
          <w:top w:val="nil"/>
          <w:left w:val="nil"/>
          <w:bottom w:val="nil"/>
          <w:right w:val="nil"/>
          <w:between w:val="nil"/>
        </w:pBdr>
        <w:spacing w:line="240" w:lineRule="auto"/>
        <w:ind w:left="357" w:hanging="357"/>
        <w:rPr>
          <w:rFonts w:ascii="Montserrat" w:hAnsi="Montserrat"/>
          <w:sz w:val="20"/>
          <w:szCs w:val="20"/>
        </w:rPr>
      </w:pPr>
      <w:r w:rsidRPr="00833D51">
        <w:rPr>
          <w:rFonts w:ascii="Montserrat" w:hAnsi="Montserrat"/>
          <w:sz w:val="20"/>
          <w:szCs w:val="20"/>
        </w:rPr>
        <w:t>If there is a Police investigation, in line with legal obligations, appropriate information is shared</w:t>
      </w:r>
    </w:p>
    <w:p w14:paraId="65180949" w14:textId="6AAAAB27" w:rsidR="00AC39B4" w:rsidRDefault="00AC39B4" w:rsidP="0023384A">
      <w:pPr>
        <w:pBdr>
          <w:top w:val="nil"/>
          <w:left w:val="nil"/>
          <w:bottom w:val="nil"/>
          <w:right w:val="nil"/>
          <w:between w:val="nil"/>
        </w:pBdr>
        <w:spacing w:line="240" w:lineRule="auto"/>
        <w:rPr>
          <w:rFonts w:ascii="Montserrat" w:hAnsi="Montserrat"/>
          <w:sz w:val="20"/>
          <w:szCs w:val="20"/>
        </w:rPr>
      </w:pPr>
    </w:p>
    <w:p w14:paraId="3074E949" w14:textId="1895A8DE" w:rsidR="00AC39B4" w:rsidRPr="00AC39B4" w:rsidRDefault="559AA335" w:rsidP="345B09AE">
      <w:pPr>
        <w:pBdr>
          <w:top w:val="nil"/>
          <w:left w:val="nil"/>
          <w:bottom w:val="nil"/>
          <w:right w:val="nil"/>
          <w:between w:val="nil"/>
        </w:pBdr>
        <w:spacing w:line="240" w:lineRule="auto"/>
        <w:rPr>
          <w:rFonts w:ascii="Montserrat" w:hAnsi="Montserrat"/>
          <w:sz w:val="20"/>
          <w:szCs w:val="20"/>
        </w:rPr>
      </w:pPr>
      <w:r w:rsidRPr="345B09AE">
        <w:rPr>
          <w:rFonts w:ascii="Montserrat" w:hAnsi="Montserrat"/>
          <w:sz w:val="20"/>
          <w:szCs w:val="20"/>
        </w:rPr>
        <w:t>September 2025</w:t>
      </w:r>
    </w:p>
    <w:p w14:paraId="2DFE855C" w14:textId="0AD8BFB8" w:rsidR="002D28BF" w:rsidRDefault="002D28BF" w:rsidP="0023384A">
      <w:pPr>
        <w:pBdr>
          <w:top w:val="nil"/>
          <w:left w:val="nil"/>
          <w:bottom w:val="nil"/>
          <w:right w:val="nil"/>
          <w:between w:val="nil"/>
        </w:pBdr>
        <w:spacing w:line="240" w:lineRule="auto"/>
      </w:pPr>
    </w:p>
    <w:p w14:paraId="383F9CCF" w14:textId="7B6F760E" w:rsidR="00AC39B4" w:rsidRDefault="00AC39B4" w:rsidP="0023384A">
      <w:pPr>
        <w:pBdr>
          <w:top w:val="nil"/>
          <w:left w:val="nil"/>
          <w:bottom w:val="nil"/>
          <w:right w:val="nil"/>
          <w:between w:val="nil"/>
        </w:pBdr>
        <w:spacing w:line="240" w:lineRule="auto"/>
      </w:pPr>
    </w:p>
    <w:p w14:paraId="6AF05DD1" w14:textId="56BF810E" w:rsidR="003478BB" w:rsidRPr="00A30212" w:rsidRDefault="003478BB" w:rsidP="0023384A">
      <w:pPr>
        <w:pBdr>
          <w:top w:val="nil"/>
          <w:left w:val="nil"/>
          <w:bottom w:val="nil"/>
          <w:right w:val="nil"/>
          <w:between w:val="nil"/>
        </w:pBdr>
        <w:spacing w:line="240" w:lineRule="auto"/>
      </w:pPr>
    </w:p>
    <w:sectPr w:rsidR="003478BB" w:rsidRPr="00A30212" w:rsidSect="003B4C72">
      <w:headerReference w:type="even" r:id="rId12"/>
      <w:headerReference w:type="default" r:id="rId13"/>
      <w:footerReference w:type="default" r:id="rId14"/>
      <w:headerReference w:type="first" r:id="rId15"/>
      <w:pgSz w:w="11906" w:h="16838"/>
      <w:pgMar w:top="567" w:right="720" w:bottom="1134"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85103" w14:textId="77777777" w:rsidR="00327C5A" w:rsidRDefault="00327C5A" w:rsidP="002D28BF">
      <w:pPr>
        <w:spacing w:line="240" w:lineRule="auto"/>
      </w:pPr>
      <w:r>
        <w:separator/>
      </w:r>
    </w:p>
  </w:endnote>
  <w:endnote w:type="continuationSeparator" w:id="0">
    <w:p w14:paraId="70CC6DC5" w14:textId="77777777" w:rsidR="00327C5A" w:rsidRDefault="00327C5A" w:rsidP="002D2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F214" w14:textId="0C0980DA" w:rsidR="00D37FBB" w:rsidRDefault="005E33D3">
    <w:pPr>
      <w:jc w:val="right"/>
    </w:pPr>
    <w:r>
      <w:fldChar w:fldCharType="begin"/>
    </w:r>
    <w:r>
      <w:instrText>PAGE</w:instrText>
    </w:r>
    <w:r>
      <w:fldChar w:fldCharType="separate"/>
    </w:r>
    <w:r w:rsidR="000A753A">
      <w:rPr>
        <w:noProof/>
      </w:rPr>
      <w:t>4</w:t>
    </w:r>
    <w:r>
      <w:fldChar w:fldCharType="end"/>
    </w:r>
  </w:p>
  <w:p w14:paraId="0257A80F" w14:textId="77777777" w:rsidR="00D37FBB" w:rsidRDefault="00D37FB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A9F45" w14:textId="77777777" w:rsidR="00327C5A" w:rsidRDefault="00327C5A" w:rsidP="002D28BF">
      <w:pPr>
        <w:spacing w:line="240" w:lineRule="auto"/>
      </w:pPr>
      <w:r>
        <w:separator/>
      </w:r>
    </w:p>
  </w:footnote>
  <w:footnote w:type="continuationSeparator" w:id="0">
    <w:p w14:paraId="2318FD24" w14:textId="77777777" w:rsidR="00327C5A" w:rsidRDefault="00327C5A" w:rsidP="002D28BF">
      <w:pPr>
        <w:spacing w:line="240" w:lineRule="auto"/>
      </w:pPr>
      <w:r>
        <w:continuationSeparator/>
      </w:r>
    </w:p>
  </w:footnote>
  <w:footnote w:id="1">
    <w:p w14:paraId="49FE1DFC" w14:textId="77777777" w:rsidR="00D633E9" w:rsidRPr="000A5637" w:rsidRDefault="00D633E9" w:rsidP="000A5637">
      <w:pPr>
        <w:pStyle w:val="FootnoteText"/>
        <w:rPr>
          <w:rFonts w:ascii="Montserrat" w:hAnsi="Montserrat"/>
          <w:sz w:val="16"/>
          <w:szCs w:val="16"/>
        </w:rPr>
      </w:pPr>
      <w:r w:rsidRPr="009E05F1">
        <w:rPr>
          <w:rStyle w:val="FootnoteReference"/>
          <w:rFonts w:ascii="Montserrat" w:hAnsi="Montserrat"/>
          <w:sz w:val="16"/>
          <w:szCs w:val="16"/>
          <w:vertAlign w:val="baseline"/>
        </w:rPr>
        <w:footnoteRef/>
      </w:r>
      <w:r w:rsidRPr="000A5637">
        <w:rPr>
          <w:rFonts w:ascii="Montserrat" w:hAnsi="Montserrat"/>
          <w:sz w:val="16"/>
          <w:szCs w:val="16"/>
        </w:rPr>
        <w:t xml:space="preserve"> Promoting a Safer Church – Safeguarding policy statement for children, young people and adults - </w:t>
      </w:r>
      <w:hyperlink r:id="rId1" w:history="1">
        <w:r w:rsidRPr="000A5637">
          <w:rPr>
            <w:rFonts w:ascii="Montserrat" w:eastAsia="Arial" w:hAnsi="Montserrat" w:cs="Arial"/>
            <w:color w:val="0000FF"/>
            <w:sz w:val="16"/>
            <w:szCs w:val="16"/>
            <w:u w:val="single"/>
            <w:lang w:eastAsia="en-GB"/>
          </w:rPr>
          <w:t>safer (churchofengland.org)</w:t>
        </w:r>
      </w:hyperlink>
      <w:r w:rsidRPr="000A5637">
        <w:rPr>
          <w:rFonts w:ascii="Montserrat" w:hAnsi="Montserrat"/>
          <w:sz w:val="16"/>
          <w:szCs w:val="16"/>
        </w:rPr>
        <w:t xml:space="preserve"> </w:t>
      </w:r>
    </w:p>
  </w:footnote>
  <w:footnote w:id="2">
    <w:p w14:paraId="67971E2C" w14:textId="77777777" w:rsidR="00D633E9" w:rsidRPr="000A5637" w:rsidRDefault="00D633E9" w:rsidP="000A5637">
      <w:pPr>
        <w:pStyle w:val="FootnoteText"/>
        <w:rPr>
          <w:rFonts w:ascii="Montserrat" w:hAnsi="Montserrat"/>
          <w:sz w:val="16"/>
          <w:szCs w:val="16"/>
        </w:rPr>
      </w:pPr>
      <w:r w:rsidRPr="009E05F1">
        <w:rPr>
          <w:rStyle w:val="FootnoteReference"/>
          <w:rFonts w:ascii="Montserrat" w:hAnsi="Montserrat"/>
          <w:sz w:val="16"/>
          <w:szCs w:val="16"/>
          <w:vertAlign w:val="baseline"/>
        </w:rPr>
        <w:footnoteRef/>
      </w:r>
      <w:r w:rsidRPr="000A5637">
        <w:rPr>
          <w:rFonts w:ascii="Montserrat" w:hAnsi="Montserrat"/>
          <w:sz w:val="16"/>
          <w:szCs w:val="16"/>
        </w:rPr>
        <w:t xml:space="preserve"> </w:t>
      </w:r>
      <w:hyperlink r:id="rId2" w:history="1">
        <w:r w:rsidRPr="000A5637">
          <w:rPr>
            <w:rFonts w:ascii="Montserrat" w:eastAsia="Arial" w:hAnsi="Montserrat" w:cs="Arial"/>
            <w:color w:val="0000FF"/>
            <w:sz w:val="16"/>
            <w:szCs w:val="16"/>
            <w:u w:val="single"/>
            <w:lang w:eastAsia="en-GB"/>
          </w:rPr>
          <w:t>Responding Well to Victims and Survivors of Abuse | The Church of England</w:t>
        </w:r>
      </w:hyperlink>
    </w:p>
  </w:footnote>
  <w:footnote w:id="3">
    <w:p w14:paraId="44031216" w14:textId="7AF86D4F" w:rsidR="002D28BF" w:rsidRPr="00E0374E" w:rsidRDefault="002D28BF" w:rsidP="002D28BF">
      <w:pPr>
        <w:pStyle w:val="FootnoteText"/>
        <w:rPr>
          <w:rFonts w:ascii="Montserrat" w:hAnsi="Montserrat"/>
          <w:sz w:val="16"/>
          <w:szCs w:val="16"/>
        </w:rPr>
      </w:pPr>
      <w:r w:rsidRPr="006C69C4">
        <w:rPr>
          <w:rStyle w:val="FootnoteReference"/>
          <w:rFonts w:ascii="Montserrat" w:hAnsi="Montserrat"/>
          <w:sz w:val="16"/>
          <w:szCs w:val="16"/>
          <w:vertAlign w:val="baseline"/>
        </w:rPr>
        <w:footnoteRef/>
      </w:r>
      <w:r w:rsidRPr="000A361E">
        <w:rPr>
          <w:rFonts w:ascii="Montserrat" w:hAnsi="Montserrat"/>
          <w:sz w:val="16"/>
          <w:szCs w:val="16"/>
        </w:rPr>
        <w:t xml:space="preserve"> Section 149 of the Equality Act 2010 (EA) places a duty on Ministers and government Departments, when exercising their</w:t>
      </w:r>
      <w:r w:rsidR="00E0374E">
        <w:rPr>
          <w:rFonts w:ascii="Montserrat" w:hAnsi="Montserrat"/>
          <w:sz w:val="16"/>
          <w:szCs w:val="16"/>
        </w:rPr>
        <w:t xml:space="preserve"> </w:t>
      </w:r>
      <w:r w:rsidRPr="00C24869">
        <w:rPr>
          <w:rFonts w:ascii="Montserrat" w:hAnsi="Montserrat"/>
          <w:sz w:val="16"/>
          <w:szCs w:val="16"/>
        </w:rPr>
        <w:t>functions, to have ‘due regard’ to the need to: Eliminate unlawful discrimination, harassment and victimisation and other</w:t>
      </w:r>
      <w:r w:rsidR="00EE50F2" w:rsidRPr="00C24869">
        <w:rPr>
          <w:rFonts w:ascii="Montserrat" w:hAnsi="Montserrat"/>
          <w:sz w:val="16"/>
          <w:szCs w:val="16"/>
        </w:rPr>
        <w:t xml:space="preserve"> prohibited conduct under the Equality Act 2010; Advance equality of opportunity between different groups (those who share a relevant protected characteristic </w:t>
      </w:r>
      <w:r w:rsidR="00EE50F2" w:rsidRPr="00E0374E">
        <w:rPr>
          <w:rFonts w:ascii="Montserrat" w:hAnsi="Montserrat"/>
          <w:sz w:val="16"/>
          <w:szCs w:val="16"/>
        </w:rPr>
        <w:t>and those who do not); and Foster good relations between different groups (those who share a relevant protected characteristic and those who do not share it).</w:t>
      </w:r>
    </w:p>
  </w:footnote>
  <w:footnote w:id="4">
    <w:p w14:paraId="44D9A68A" w14:textId="77777777" w:rsidR="002D28BF" w:rsidRPr="00E0374E" w:rsidRDefault="002D28BF" w:rsidP="002D28BF">
      <w:pPr>
        <w:pStyle w:val="FootnoteText"/>
        <w:rPr>
          <w:rFonts w:ascii="Montserrat" w:hAnsi="Montserrat"/>
          <w:sz w:val="16"/>
          <w:szCs w:val="16"/>
        </w:rPr>
      </w:pPr>
      <w:r w:rsidRPr="00E0374E">
        <w:rPr>
          <w:rStyle w:val="FootnoteReference"/>
          <w:rFonts w:ascii="Montserrat" w:hAnsi="Montserrat"/>
          <w:sz w:val="16"/>
          <w:szCs w:val="16"/>
          <w:vertAlign w:val="baseline"/>
        </w:rPr>
        <w:footnoteRef/>
      </w:r>
      <w:r w:rsidRPr="00E0374E">
        <w:rPr>
          <w:rFonts w:ascii="Montserrat" w:hAnsi="Montserrat"/>
          <w:sz w:val="16"/>
          <w:szCs w:val="16"/>
        </w:rPr>
        <w:t xml:space="preserve"> https://www.victimsupport.org.uk/help-and-support/your-rights/victims-code</w:t>
      </w:r>
    </w:p>
  </w:footnote>
  <w:footnote w:id="5">
    <w:p w14:paraId="6CD6E016" w14:textId="77777777" w:rsidR="002D28BF" w:rsidRPr="00E0374E" w:rsidRDefault="002D28BF" w:rsidP="002D28BF">
      <w:pPr>
        <w:pStyle w:val="FootnoteText"/>
        <w:rPr>
          <w:rFonts w:ascii="Montserrat" w:hAnsi="Montserrat"/>
          <w:sz w:val="16"/>
          <w:szCs w:val="16"/>
        </w:rPr>
      </w:pPr>
      <w:r w:rsidRPr="00E0374E">
        <w:rPr>
          <w:rStyle w:val="FootnoteReference"/>
          <w:rFonts w:ascii="Montserrat" w:hAnsi="Montserrat"/>
          <w:sz w:val="16"/>
          <w:szCs w:val="16"/>
          <w:vertAlign w:val="baseline"/>
        </w:rPr>
        <w:footnoteRef/>
      </w:r>
      <w:r w:rsidRPr="00E0374E">
        <w:rPr>
          <w:rFonts w:ascii="Montserrat" w:hAnsi="Montserrat"/>
          <w:sz w:val="16"/>
          <w:szCs w:val="16"/>
        </w:rPr>
        <w:t xml:space="preserve"> https://www.gov.uk/claim-compensation-criminal-injury</w:t>
      </w:r>
    </w:p>
  </w:footnote>
  <w:footnote w:id="6">
    <w:p w14:paraId="0A5F91AC" w14:textId="77777777" w:rsidR="002D28BF" w:rsidRPr="00E0374E" w:rsidRDefault="002D28BF" w:rsidP="002D28BF">
      <w:pPr>
        <w:pStyle w:val="FootnoteText"/>
        <w:rPr>
          <w:rFonts w:ascii="Montserrat" w:hAnsi="Montserrat"/>
          <w:sz w:val="16"/>
          <w:szCs w:val="16"/>
        </w:rPr>
      </w:pPr>
      <w:r w:rsidRPr="00E0374E">
        <w:rPr>
          <w:rStyle w:val="FootnoteReference"/>
          <w:rFonts w:ascii="Montserrat" w:hAnsi="Montserrat"/>
          <w:sz w:val="16"/>
          <w:szCs w:val="16"/>
          <w:vertAlign w:val="baseline"/>
        </w:rPr>
        <w:footnoteRef/>
      </w:r>
      <w:r w:rsidRPr="00E0374E">
        <w:rPr>
          <w:rFonts w:ascii="Montserrat" w:hAnsi="Montserrat"/>
          <w:sz w:val="16"/>
          <w:szCs w:val="16"/>
        </w:rPr>
        <w:t xml:space="preserve"> https://www.gov.uk/government/publications/victims-strategy</w:t>
      </w:r>
    </w:p>
  </w:footnote>
  <w:footnote w:id="7">
    <w:p w14:paraId="5F679392" w14:textId="77777777" w:rsidR="008D18CD" w:rsidRPr="00E0374E" w:rsidRDefault="008D18CD" w:rsidP="008D18CD">
      <w:pPr>
        <w:pStyle w:val="FootnoteText"/>
        <w:rPr>
          <w:rFonts w:ascii="Montserrat" w:hAnsi="Montserrat"/>
          <w:sz w:val="16"/>
          <w:szCs w:val="16"/>
        </w:rPr>
      </w:pPr>
      <w:r w:rsidRPr="00E0374E">
        <w:rPr>
          <w:rStyle w:val="FootnoteReference"/>
          <w:rFonts w:ascii="Montserrat" w:hAnsi="Montserrat"/>
          <w:sz w:val="16"/>
          <w:szCs w:val="16"/>
          <w:vertAlign w:val="baseline"/>
        </w:rPr>
        <w:footnoteRef/>
      </w:r>
      <w:r w:rsidRPr="00E0374E">
        <w:rPr>
          <w:rFonts w:ascii="Montserrat" w:hAnsi="Montserrat"/>
          <w:sz w:val="16"/>
          <w:szCs w:val="16"/>
        </w:rPr>
        <w:t xml:space="preserve"> https://www.churchofengland.org/sites/default/files/2017-10/forgivenessandreconciliation_0.pdf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46FF" w14:textId="2DEB4C9A" w:rsidR="00D37FBB" w:rsidRDefault="00D37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7F070" w14:textId="36E66D3D" w:rsidR="00D37FBB" w:rsidRDefault="00D37F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598D" w14:textId="51C92DB5" w:rsidR="00D37FBB" w:rsidRDefault="00D37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9538A"/>
    <w:multiLevelType w:val="hybridMultilevel"/>
    <w:tmpl w:val="56822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D1649"/>
    <w:multiLevelType w:val="hybridMultilevel"/>
    <w:tmpl w:val="56AA305E"/>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2" w15:restartNumberingAfterBreak="0">
    <w:nsid w:val="35E849CD"/>
    <w:multiLevelType w:val="hybridMultilevel"/>
    <w:tmpl w:val="05EA548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36656E9A"/>
    <w:multiLevelType w:val="hybridMultilevel"/>
    <w:tmpl w:val="B858798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4AF61089"/>
    <w:multiLevelType w:val="hybridMultilevel"/>
    <w:tmpl w:val="1220AA96"/>
    <w:lvl w:ilvl="0" w:tplc="0809000F">
      <w:start w:val="1"/>
      <w:numFmt w:val="decimal"/>
      <w:lvlText w:val="%1."/>
      <w:lvlJc w:val="left"/>
      <w:pPr>
        <w:ind w:left="210" w:hanging="360"/>
      </w:pPr>
      <w:rPr>
        <w:rFonts w:hint="default"/>
      </w:rPr>
    </w:lvl>
    <w:lvl w:ilvl="1" w:tplc="FFFFFFFF" w:tentative="1">
      <w:start w:val="1"/>
      <w:numFmt w:val="bullet"/>
      <w:lvlText w:val="o"/>
      <w:lvlJc w:val="left"/>
      <w:pPr>
        <w:ind w:left="930" w:hanging="360"/>
      </w:pPr>
      <w:rPr>
        <w:rFonts w:ascii="Courier New" w:hAnsi="Courier New" w:cs="Courier New" w:hint="default"/>
      </w:rPr>
    </w:lvl>
    <w:lvl w:ilvl="2" w:tplc="FFFFFFFF" w:tentative="1">
      <w:start w:val="1"/>
      <w:numFmt w:val="bullet"/>
      <w:lvlText w:val=""/>
      <w:lvlJc w:val="left"/>
      <w:pPr>
        <w:ind w:left="1650" w:hanging="360"/>
      </w:pPr>
      <w:rPr>
        <w:rFonts w:ascii="Wingdings" w:hAnsi="Wingdings" w:hint="default"/>
      </w:rPr>
    </w:lvl>
    <w:lvl w:ilvl="3" w:tplc="FFFFFFFF" w:tentative="1">
      <w:start w:val="1"/>
      <w:numFmt w:val="bullet"/>
      <w:lvlText w:val=""/>
      <w:lvlJc w:val="left"/>
      <w:pPr>
        <w:ind w:left="2370" w:hanging="360"/>
      </w:pPr>
      <w:rPr>
        <w:rFonts w:ascii="Symbol" w:hAnsi="Symbol" w:hint="default"/>
      </w:rPr>
    </w:lvl>
    <w:lvl w:ilvl="4" w:tplc="FFFFFFFF" w:tentative="1">
      <w:start w:val="1"/>
      <w:numFmt w:val="bullet"/>
      <w:lvlText w:val="o"/>
      <w:lvlJc w:val="left"/>
      <w:pPr>
        <w:ind w:left="3090" w:hanging="360"/>
      </w:pPr>
      <w:rPr>
        <w:rFonts w:ascii="Courier New" w:hAnsi="Courier New" w:cs="Courier New" w:hint="default"/>
      </w:rPr>
    </w:lvl>
    <w:lvl w:ilvl="5" w:tplc="FFFFFFFF" w:tentative="1">
      <w:start w:val="1"/>
      <w:numFmt w:val="bullet"/>
      <w:lvlText w:val=""/>
      <w:lvlJc w:val="left"/>
      <w:pPr>
        <w:ind w:left="3810" w:hanging="360"/>
      </w:pPr>
      <w:rPr>
        <w:rFonts w:ascii="Wingdings" w:hAnsi="Wingdings" w:hint="default"/>
      </w:rPr>
    </w:lvl>
    <w:lvl w:ilvl="6" w:tplc="FFFFFFFF" w:tentative="1">
      <w:start w:val="1"/>
      <w:numFmt w:val="bullet"/>
      <w:lvlText w:val=""/>
      <w:lvlJc w:val="left"/>
      <w:pPr>
        <w:ind w:left="4530" w:hanging="360"/>
      </w:pPr>
      <w:rPr>
        <w:rFonts w:ascii="Symbol" w:hAnsi="Symbol" w:hint="default"/>
      </w:rPr>
    </w:lvl>
    <w:lvl w:ilvl="7" w:tplc="FFFFFFFF" w:tentative="1">
      <w:start w:val="1"/>
      <w:numFmt w:val="bullet"/>
      <w:lvlText w:val="o"/>
      <w:lvlJc w:val="left"/>
      <w:pPr>
        <w:ind w:left="5250" w:hanging="360"/>
      </w:pPr>
      <w:rPr>
        <w:rFonts w:ascii="Courier New" w:hAnsi="Courier New" w:cs="Courier New" w:hint="default"/>
      </w:rPr>
    </w:lvl>
    <w:lvl w:ilvl="8" w:tplc="FFFFFFFF" w:tentative="1">
      <w:start w:val="1"/>
      <w:numFmt w:val="bullet"/>
      <w:lvlText w:val=""/>
      <w:lvlJc w:val="left"/>
      <w:pPr>
        <w:ind w:left="5970" w:hanging="360"/>
      </w:pPr>
      <w:rPr>
        <w:rFonts w:ascii="Wingdings" w:hAnsi="Wingdings" w:hint="default"/>
      </w:rPr>
    </w:lvl>
  </w:abstractNum>
  <w:abstractNum w:abstractNumId="5" w15:restartNumberingAfterBreak="0">
    <w:nsid w:val="4D9C1F82"/>
    <w:multiLevelType w:val="hybridMultilevel"/>
    <w:tmpl w:val="D21AA4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52737E"/>
    <w:multiLevelType w:val="hybridMultilevel"/>
    <w:tmpl w:val="E368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9871A3"/>
    <w:multiLevelType w:val="hybridMultilevel"/>
    <w:tmpl w:val="7B365894"/>
    <w:lvl w:ilvl="0" w:tplc="B764EAE0">
      <w:start w:val="1"/>
      <w:numFmt w:val="bullet"/>
      <w:lvlText w:val=""/>
      <w:lvlJc w:val="left"/>
      <w:pPr>
        <w:ind w:left="720" w:hanging="360"/>
      </w:pPr>
      <w:rPr>
        <w:rFonts w:ascii="Symbol" w:hAnsi="Symbol"/>
      </w:rPr>
    </w:lvl>
    <w:lvl w:ilvl="1" w:tplc="2EC6C86E">
      <w:start w:val="1"/>
      <w:numFmt w:val="bullet"/>
      <w:lvlText w:val=""/>
      <w:lvlJc w:val="left"/>
      <w:pPr>
        <w:ind w:left="720" w:hanging="360"/>
      </w:pPr>
      <w:rPr>
        <w:rFonts w:ascii="Symbol" w:hAnsi="Symbol"/>
      </w:rPr>
    </w:lvl>
    <w:lvl w:ilvl="2" w:tplc="B1CEB62A">
      <w:start w:val="1"/>
      <w:numFmt w:val="bullet"/>
      <w:lvlText w:val=""/>
      <w:lvlJc w:val="left"/>
      <w:pPr>
        <w:ind w:left="720" w:hanging="360"/>
      </w:pPr>
      <w:rPr>
        <w:rFonts w:ascii="Symbol" w:hAnsi="Symbol"/>
      </w:rPr>
    </w:lvl>
    <w:lvl w:ilvl="3" w:tplc="20FCBF56">
      <w:start w:val="1"/>
      <w:numFmt w:val="bullet"/>
      <w:lvlText w:val=""/>
      <w:lvlJc w:val="left"/>
      <w:pPr>
        <w:ind w:left="720" w:hanging="360"/>
      </w:pPr>
      <w:rPr>
        <w:rFonts w:ascii="Symbol" w:hAnsi="Symbol"/>
      </w:rPr>
    </w:lvl>
    <w:lvl w:ilvl="4" w:tplc="E9B6908A">
      <w:start w:val="1"/>
      <w:numFmt w:val="bullet"/>
      <w:lvlText w:val=""/>
      <w:lvlJc w:val="left"/>
      <w:pPr>
        <w:ind w:left="720" w:hanging="360"/>
      </w:pPr>
      <w:rPr>
        <w:rFonts w:ascii="Symbol" w:hAnsi="Symbol"/>
      </w:rPr>
    </w:lvl>
    <w:lvl w:ilvl="5" w:tplc="82E06BDC">
      <w:start w:val="1"/>
      <w:numFmt w:val="bullet"/>
      <w:lvlText w:val=""/>
      <w:lvlJc w:val="left"/>
      <w:pPr>
        <w:ind w:left="720" w:hanging="360"/>
      </w:pPr>
      <w:rPr>
        <w:rFonts w:ascii="Symbol" w:hAnsi="Symbol"/>
      </w:rPr>
    </w:lvl>
    <w:lvl w:ilvl="6" w:tplc="6178CB82">
      <w:start w:val="1"/>
      <w:numFmt w:val="bullet"/>
      <w:lvlText w:val=""/>
      <w:lvlJc w:val="left"/>
      <w:pPr>
        <w:ind w:left="720" w:hanging="360"/>
      </w:pPr>
      <w:rPr>
        <w:rFonts w:ascii="Symbol" w:hAnsi="Symbol"/>
      </w:rPr>
    </w:lvl>
    <w:lvl w:ilvl="7" w:tplc="F5EC2738">
      <w:start w:val="1"/>
      <w:numFmt w:val="bullet"/>
      <w:lvlText w:val=""/>
      <w:lvlJc w:val="left"/>
      <w:pPr>
        <w:ind w:left="720" w:hanging="360"/>
      </w:pPr>
      <w:rPr>
        <w:rFonts w:ascii="Symbol" w:hAnsi="Symbol"/>
      </w:rPr>
    </w:lvl>
    <w:lvl w:ilvl="8" w:tplc="15FE1D34">
      <w:start w:val="1"/>
      <w:numFmt w:val="bullet"/>
      <w:lvlText w:val=""/>
      <w:lvlJc w:val="left"/>
      <w:pPr>
        <w:ind w:left="720" w:hanging="360"/>
      </w:pPr>
      <w:rPr>
        <w:rFonts w:ascii="Symbol" w:hAnsi="Symbol"/>
      </w:rPr>
    </w:lvl>
  </w:abstractNum>
  <w:num w:numId="1" w16cid:durableId="293876810">
    <w:abstractNumId w:val="3"/>
  </w:num>
  <w:num w:numId="2" w16cid:durableId="1874154002">
    <w:abstractNumId w:val="2"/>
  </w:num>
  <w:num w:numId="3" w16cid:durableId="1162234597">
    <w:abstractNumId w:val="0"/>
  </w:num>
  <w:num w:numId="4" w16cid:durableId="1872499667">
    <w:abstractNumId w:val="5"/>
  </w:num>
  <w:num w:numId="5" w16cid:durableId="1013805539">
    <w:abstractNumId w:val="7"/>
  </w:num>
  <w:num w:numId="6" w16cid:durableId="1050230155">
    <w:abstractNumId w:val="1"/>
  </w:num>
  <w:num w:numId="7" w16cid:durableId="1264146270">
    <w:abstractNumId w:val="4"/>
  </w:num>
  <w:num w:numId="8" w16cid:durableId="2125533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BF"/>
    <w:rsid w:val="0000701B"/>
    <w:rsid w:val="0008199F"/>
    <w:rsid w:val="000A1AED"/>
    <w:rsid w:val="000A361E"/>
    <w:rsid w:val="000A4F63"/>
    <w:rsid w:val="000A5637"/>
    <w:rsid w:val="000A753A"/>
    <w:rsid w:val="000B7E75"/>
    <w:rsid w:val="000C469E"/>
    <w:rsid w:val="000F3776"/>
    <w:rsid w:val="001017D8"/>
    <w:rsid w:val="00116E94"/>
    <w:rsid w:val="001239AD"/>
    <w:rsid w:val="00127AD2"/>
    <w:rsid w:val="00132B5A"/>
    <w:rsid w:val="00173011"/>
    <w:rsid w:val="00192B68"/>
    <w:rsid w:val="00212F69"/>
    <w:rsid w:val="0023384A"/>
    <w:rsid w:val="0024292A"/>
    <w:rsid w:val="002525FA"/>
    <w:rsid w:val="00265625"/>
    <w:rsid w:val="00286148"/>
    <w:rsid w:val="002953D5"/>
    <w:rsid w:val="002C458C"/>
    <w:rsid w:val="002D21FE"/>
    <w:rsid w:val="002D28BF"/>
    <w:rsid w:val="002E63A7"/>
    <w:rsid w:val="002F047C"/>
    <w:rsid w:val="00327C5A"/>
    <w:rsid w:val="00337656"/>
    <w:rsid w:val="00337CE8"/>
    <w:rsid w:val="00347135"/>
    <w:rsid w:val="003478BB"/>
    <w:rsid w:val="003B4C72"/>
    <w:rsid w:val="003E227D"/>
    <w:rsid w:val="0041751F"/>
    <w:rsid w:val="00582927"/>
    <w:rsid w:val="005A61A9"/>
    <w:rsid w:val="005B45FB"/>
    <w:rsid w:val="005E33D3"/>
    <w:rsid w:val="00641622"/>
    <w:rsid w:val="006670B2"/>
    <w:rsid w:val="006970BA"/>
    <w:rsid w:val="006A4C39"/>
    <w:rsid w:val="006C69C4"/>
    <w:rsid w:val="006E6569"/>
    <w:rsid w:val="0070287D"/>
    <w:rsid w:val="00710813"/>
    <w:rsid w:val="007123D7"/>
    <w:rsid w:val="0074299F"/>
    <w:rsid w:val="00750017"/>
    <w:rsid w:val="00791D4E"/>
    <w:rsid w:val="007B675B"/>
    <w:rsid w:val="008047D9"/>
    <w:rsid w:val="008135EF"/>
    <w:rsid w:val="008333E1"/>
    <w:rsid w:val="00833D51"/>
    <w:rsid w:val="008650E5"/>
    <w:rsid w:val="008713B7"/>
    <w:rsid w:val="00875ACC"/>
    <w:rsid w:val="008B0F4E"/>
    <w:rsid w:val="008B4733"/>
    <w:rsid w:val="008D18CD"/>
    <w:rsid w:val="008E7FF9"/>
    <w:rsid w:val="00916BA9"/>
    <w:rsid w:val="009242F5"/>
    <w:rsid w:val="00940AF7"/>
    <w:rsid w:val="00942976"/>
    <w:rsid w:val="00957609"/>
    <w:rsid w:val="00960D35"/>
    <w:rsid w:val="009E05F1"/>
    <w:rsid w:val="00A015E9"/>
    <w:rsid w:val="00A07D46"/>
    <w:rsid w:val="00A11D84"/>
    <w:rsid w:val="00A20385"/>
    <w:rsid w:val="00A31546"/>
    <w:rsid w:val="00A371C5"/>
    <w:rsid w:val="00A40CA2"/>
    <w:rsid w:val="00A63B63"/>
    <w:rsid w:val="00A67F10"/>
    <w:rsid w:val="00AA47E5"/>
    <w:rsid w:val="00AB57C9"/>
    <w:rsid w:val="00AB5AF0"/>
    <w:rsid w:val="00AB6DD1"/>
    <w:rsid w:val="00AC39B4"/>
    <w:rsid w:val="00AE6142"/>
    <w:rsid w:val="00B11158"/>
    <w:rsid w:val="00B33643"/>
    <w:rsid w:val="00BA5098"/>
    <w:rsid w:val="00BB1285"/>
    <w:rsid w:val="00BB3783"/>
    <w:rsid w:val="00BB3D6D"/>
    <w:rsid w:val="00BC483B"/>
    <w:rsid w:val="00C00257"/>
    <w:rsid w:val="00C24869"/>
    <w:rsid w:val="00C65C16"/>
    <w:rsid w:val="00C676F4"/>
    <w:rsid w:val="00CA0BF5"/>
    <w:rsid w:val="00CA556A"/>
    <w:rsid w:val="00D1720A"/>
    <w:rsid w:val="00D345D3"/>
    <w:rsid w:val="00D37FBB"/>
    <w:rsid w:val="00D53C05"/>
    <w:rsid w:val="00D633E9"/>
    <w:rsid w:val="00D64E8D"/>
    <w:rsid w:val="00DB45C8"/>
    <w:rsid w:val="00DD0703"/>
    <w:rsid w:val="00DD4CDC"/>
    <w:rsid w:val="00DE3AC2"/>
    <w:rsid w:val="00DF2B72"/>
    <w:rsid w:val="00E0374E"/>
    <w:rsid w:val="00E11BB6"/>
    <w:rsid w:val="00E27129"/>
    <w:rsid w:val="00E5168F"/>
    <w:rsid w:val="00E51CCF"/>
    <w:rsid w:val="00E7493C"/>
    <w:rsid w:val="00EE50F2"/>
    <w:rsid w:val="00F72E54"/>
    <w:rsid w:val="00F839D2"/>
    <w:rsid w:val="280DC258"/>
    <w:rsid w:val="345B09AE"/>
    <w:rsid w:val="35FE1DA4"/>
    <w:rsid w:val="559AA335"/>
    <w:rsid w:val="55EF4003"/>
    <w:rsid w:val="6600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3A841"/>
  <w15:chartTrackingRefBased/>
  <w15:docId w15:val="{258EF2E5-59A2-4861-A789-B3B9B16C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28BF"/>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8BF"/>
    <w:pPr>
      <w:ind w:left="720"/>
      <w:contextualSpacing/>
    </w:pPr>
  </w:style>
  <w:style w:type="paragraph" w:styleId="FootnoteText">
    <w:name w:val="footnote text"/>
    <w:basedOn w:val="Normal"/>
    <w:link w:val="FootnoteTextChar"/>
    <w:uiPriority w:val="99"/>
    <w:semiHidden/>
    <w:unhideWhenUsed/>
    <w:rsid w:val="002D28BF"/>
    <w:pPr>
      <w:spacing w:line="240"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2D28B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D28BF"/>
    <w:rPr>
      <w:vertAlign w:val="superscript"/>
    </w:rPr>
  </w:style>
  <w:style w:type="paragraph" w:styleId="Header">
    <w:name w:val="header"/>
    <w:basedOn w:val="Normal"/>
    <w:link w:val="HeaderChar"/>
    <w:uiPriority w:val="99"/>
    <w:unhideWhenUsed/>
    <w:rsid w:val="002D28BF"/>
    <w:pPr>
      <w:tabs>
        <w:tab w:val="center" w:pos="4513"/>
        <w:tab w:val="right" w:pos="9026"/>
      </w:tabs>
      <w:spacing w:line="240" w:lineRule="auto"/>
    </w:pPr>
  </w:style>
  <w:style w:type="character" w:customStyle="1" w:styleId="HeaderChar">
    <w:name w:val="Header Char"/>
    <w:basedOn w:val="DefaultParagraphFont"/>
    <w:link w:val="Header"/>
    <w:uiPriority w:val="99"/>
    <w:rsid w:val="002D28BF"/>
    <w:rPr>
      <w:rFonts w:ascii="Arial" w:eastAsia="Arial" w:hAnsi="Arial" w:cs="Arial"/>
      <w:lang w:eastAsia="en-GB"/>
    </w:rPr>
  </w:style>
  <w:style w:type="character" w:styleId="Hyperlink">
    <w:name w:val="Hyperlink"/>
    <w:basedOn w:val="DefaultParagraphFont"/>
    <w:uiPriority w:val="99"/>
    <w:unhideWhenUsed/>
    <w:rsid w:val="002D28BF"/>
    <w:rPr>
      <w:color w:val="0563C1" w:themeColor="hyperlink"/>
      <w:u w:val="single"/>
    </w:rPr>
  </w:style>
  <w:style w:type="paragraph" w:styleId="Revision">
    <w:name w:val="Revision"/>
    <w:hidden/>
    <w:uiPriority w:val="99"/>
    <w:semiHidden/>
    <w:rsid w:val="00347135"/>
    <w:pPr>
      <w:spacing w:after="0" w:line="240" w:lineRule="auto"/>
    </w:pPr>
    <w:rPr>
      <w:rFonts w:ascii="Arial" w:eastAsia="Arial" w:hAnsi="Arial" w:cs="Arial"/>
      <w:lang w:eastAsia="en-GB"/>
    </w:rPr>
  </w:style>
  <w:style w:type="character" w:styleId="CommentReference">
    <w:name w:val="annotation reference"/>
    <w:basedOn w:val="DefaultParagraphFont"/>
    <w:uiPriority w:val="99"/>
    <w:semiHidden/>
    <w:unhideWhenUsed/>
    <w:rsid w:val="00DF2B72"/>
    <w:rPr>
      <w:sz w:val="16"/>
      <w:szCs w:val="16"/>
    </w:rPr>
  </w:style>
  <w:style w:type="paragraph" w:styleId="CommentText">
    <w:name w:val="annotation text"/>
    <w:basedOn w:val="Normal"/>
    <w:link w:val="CommentTextChar"/>
    <w:uiPriority w:val="99"/>
    <w:unhideWhenUsed/>
    <w:rsid w:val="00DF2B72"/>
    <w:pPr>
      <w:spacing w:line="240" w:lineRule="auto"/>
    </w:pPr>
    <w:rPr>
      <w:sz w:val="20"/>
      <w:szCs w:val="20"/>
    </w:rPr>
  </w:style>
  <w:style w:type="character" w:customStyle="1" w:styleId="CommentTextChar">
    <w:name w:val="Comment Text Char"/>
    <w:basedOn w:val="DefaultParagraphFont"/>
    <w:link w:val="CommentText"/>
    <w:uiPriority w:val="99"/>
    <w:rsid w:val="00DF2B72"/>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F2B72"/>
    <w:rPr>
      <w:b/>
      <w:bCs/>
    </w:rPr>
  </w:style>
  <w:style w:type="character" w:customStyle="1" w:styleId="CommentSubjectChar">
    <w:name w:val="Comment Subject Char"/>
    <w:basedOn w:val="CommentTextChar"/>
    <w:link w:val="CommentSubject"/>
    <w:uiPriority w:val="99"/>
    <w:semiHidden/>
    <w:rsid w:val="00DF2B72"/>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2656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625"/>
    <w:rPr>
      <w:rFonts w:ascii="Segoe UI" w:eastAsia="Arial" w:hAnsi="Segoe UI" w:cs="Segoe UI"/>
      <w:sz w:val="18"/>
      <w:szCs w:val="18"/>
      <w:lang w:eastAsia="en-GB"/>
    </w:rPr>
  </w:style>
  <w:style w:type="character" w:styleId="FollowedHyperlink">
    <w:name w:val="FollowedHyperlink"/>
    <w:basedOn w:val="DefaultParagraphFont"/>
    <w:uiPriority w:val="99"/>
    <w:semiHidden/>
    <w:unhideWhenUsed/>
    <w:rsid w:val="00C676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10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hurchofengland.org/safeguarding/safeguarding-e-manual/responding-well-victims-and-survivors-abuse" TargetMode="External"/><Relationship Id="rId1" Type="http://schemas.openxmlformats.org/officeDocument/2006/relationships/hyperlink" Target="https://www.churchofengland.org/sites/default/files/2019-05/PromotingSaferChurch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A9630F7262646B5DFA76D3557A15F" ma:contentTypeVersion="18" ma:contentTypeDescription="Create a new document." ma:contentTypeScope="" ma:versionID="0867cbfab715d2c068c530e15b5869fe">
  <xsd:schema xmlns:xsd="http://www.w3.org/2001/XMLSchema" xmlns:xs="http://www.w3.org/2001/XMLSchema" xmlns:p="http://schemas.microsoft.com/office/2006/metadata/properties" xmlns:ns2="edc62e39-c7ef-4643-8b26-bfe5b1e4a2b7" xmlns:ns3="03df6413-4cb2-45f7-bdbd-fd6a46544270" targetNamespace="http://schemas.microsoft.com/office/2006/metadata/properties" ma:root="true" ma:fieldsID="06994247138967da8900b321162433f3" ns2:_="" ns3:_="">
    <xsd:import namespace="edc62e39-c7ef-4643-8b26-bfe5b1e4a2b7"/>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62e39-c7ef-4643-8b26-bfe5b1e4a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c62e39-c7ef-4643-8b26-bfe5b1e4a2b7">
      <Terms xmlns="http://schemas.microsoft.com/office/infopath/2007/PartnerControls"/>
    </lcf76f155ced4ddcb4097134ff3c332f>
    <TaxCatchAll xmlns="03df6413-4cb2-45f7-bdbd-fd6a465442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387EC-E7EB-4C96-884A-D64AB0F55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62e39-c7ef-4643-8b26-bfe5b1e4a2b7"/>
    <ds:schemaRef ds:uri="03df6413-4cb2-45f7-bdbd-fd6a4654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B6E7B-8218-40A6-AE60-03A05AC39C17}">
  <ds:schemaRefs>
    <ds:schemaRef ds:uri="http://schemas.openxmlformats.org/officeDocument/2006/bibliography"/>
  </ds:schemaRefs>
</ds:datastoreItem>
</file>

<file path=customXml/itemProps3.xml><?xml version="1.0" encoding="utf-8"?>
<ds:datastoreItem xmlns:ds="http://schemas.openxmlformats.org/officeDocument/2006/customXml" ds:itemID="{998F3CB2-4965-4A1E-A7A7-770ADED7F7E2}">
  <ds:schemaRefs>
    <ds:schemaRef ds:uri="http://purl.org/dc/elements/1.1/"/>
    <ds:schemaRef ds:uri="http://schemas.microsoft.com/office/2006/metadata/properties"/>
    <ds:schemaRef ds:uri="http://purl.org/dc/terms/"/>
    <ds:schemaRef ds:uri="edc62e39-c7ef-4643-8b26-bfe5b1e4a2b7"/>
    <ds:schemaRef ds:uri="http://schemas.microsoft.com/office/2006/documentManagement/types"/>
    <ds:schemaRef ds:uri="http://schemas.microsoft.com/office/infopath/2007/PartnerControls"/>
    <ds:schemaRef ds:uri="03df6413-4cb2-45f7-bdbd-fd6a46544270"/>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D8FE30F-1D81-40AA-971D-A1D83553C3F1}">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Henry-Leach, Cherryl</dc:creator>
  <cp:keywords/>
  <dc:description/>
  <cp:lastModifiedBy>Kellianne Montgomery</cp:lastModifiedBy>
  <cp:revision>4</cp:revision>
  <dcterms:created xsi:type="dcterms:W3CDTF">2025-10-06T15:17:00Z</dcterms:created>
  <dcterms:modified xsi:type="dcterms:W3CDTF">2025-10-06T15:24:00Z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0x010100BD4A9630F7262646B5DFA76D3557A15F</vt:lpwstr>
  </property>
  <property fmtid="{D5CDD505-2E9C-101B-9397-08002B2CF9AE}" pid="3" name="MediaServiceImageTags">
    <vt:lpwstr/>
  </property>
</Properties>
</file>