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5C10" w14:textId="193A4A53" w:rsidR="009B2D96" w:rsidRPr="00A353A3" w:rsidRDefault="00BD5B39" w:rsidP="00042D74">
      <w:pPr>
        <w:tabs>
          <w:tab w:val="left" w:pos="12900"/>
        </w:tabs>
        <w:rPr>
          <w:rFonts w:ascii="Montserrat" w:hAnsi="Montserrat" w:cstheme="minorHAnsi"/>
          <w:b/>
          <w:sz w:val="32"/>
          <w:szCs w:val="32"/>
        </w:rPr>
      </w:pPr>
      <w:r w:rsidRPr="00A353A3">
        <w:rPr>
          <w:rFonts w:ascii="Montserrat" w:hAnsi="Montserrat" w:cstheme="minorHAnsi"/>
          <w:b/>
          <w:sz w:val="32"/>
          <w:szCs w:val="32"/>
        </w:rPr>
        <w:t>Diocese of Sheffield</w:t>
      </w:r>
      <w:r w:rsidR="0085514E">
        <w:rPr>
          <w:rFonts w:ascii="Montserrat" w:hAnsi="Montserrat" w:cstheme="minorHAnsi"/>
          <w:b/>
          <w:sz w:val="32"/>
          <w:szCs w:val="32"/>
        </w:rPr>
        <w:t xml:space="preserve">                                                                                             </w:t>
      </w:r>
      <w:r w:rsidR="00A353A3" w:rsidRPr="00A353A3">
        <w:rPr>
          <w:rFonts w:ascii="Montserrat" w:hAnsi="Montserrat"/>
          <w:noProof/>
        </w:rPr>
        <w:drawing>
          <wp:inline distT="0" distB="0" distL="0" distR="0" wp14:anchorId="5BC23F88" wp14:editId="09FB0923">
            <wp:extent cx="1741226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02 Defaul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57" cy="51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D74" w:rsidRPr="00A353A3">
        <w:rPr>
          <w:rFonts w:ascii="Montserrat" w:hAnsi="Montserrat" w:cstheme="minorHAnsi"/>
          <w:b/>
          <w:sz w:val="32"/>
          <w:szCs w:val="32"/>
        </w:rPr>
        <w:tab/>
      </w:r>
    </w:p>
    <w:p w14:paraId="2005CF65" w14:textId="21C461DB" w:rsidR="009B2D96" w:rsidRPr="00A353A3" w:rsidRDefault="00126020">
      <w:pPr>
        <w:rPr>
          <w:rFonts w:ascii="Montserrat" w:hAnsi="Montserrat" w:cstheme="minorHAnsi"/>
          <w:b/>
          <w:sz w:val="32"/>
          <w:szCs w:val="32"/>
        </w:rPr>
      </w:pPr>
      <w:r w:rsidRPr="00A353A3">
        <w:rPr>
          <w:rFonts w:ascii="Montserrat" w:hAnsi="Montserrat" w:cstheme="minorHAnsi"/>
          <w:b/>
          <w:sz w:val="32"/>
          <w:szCs w:val="32"/>
        </w:rPr>
        <w:t>Treasurer Handover Checklist</w:t>
      </w:r>
    </w:p>
    <w:p w14:paraId="40F8A467" w14:textId="47037429" w:rsidR="00D761B9" w:rsidRPr="00A353A3" w:rsidRDefault="006E2DC3" w:rsidP="006E2DC3">
      <w:pPr>
        <w:rPr>
          <w:rFonts w:ascii="Montserrat" w:hAnsi="Montserrat" w:cstheme="minorHAnsi"/>
          <w:sz w:val="24"/>
          <w:szCs w:val="24"/>
          <w:shd w:val="clear" w:color="auto" w:fill="FFFFFF"/>
        </w:rPr>
      </w:pPr>
      <w:r w:rsidRPr="00A353A3">
        <w:rPr>
          <w:rFonts w:ascii="Montserrat" w:hAnsi="Montserrat" w:cstheme="minorHAnsi"/>
          <w:sz w:val="24"/>
          <w:szCs w:val="24"/>
          <w:shd w:val="clear" w:color="auto" w:fill="FFFFFF"/>
        </w:rPr>
        <w:t>The purpose of a</w:t>
      </w:r>
      <w:r w:rsidR="00126020" w:rsidRPr="00A353A3">
        <w:rPr>
          <w:rFonts w:ascii="Montserrat" w:hAnsi="Montserrat" w:cstheme="minorHAnsi"/>
          <w:sz w:val="24"/>
          <w:szCs w:val="24"/>
          <w:shd w:val="clear" w:color="auto" w:fill="FFFFFF"/>
        </w:rPr>
        <w:t xml:space="preserve"> treasurer handover checklist</w:t>
      </w:r>
      <w:r w:rsidRPr="00A353A3">
        <w:rPr>
          <w:rFonts w:ascii="Montserrat" w:hAnsi="Montserrat" w:cstheme="minorHAnsi"/>
          <w:sz w:val="24"/>
          <w:szCs w:val="24"/>
          <w:shd w:val="clear" w:color="auto" w:fill="FFFFFF"/>
        </w:rPr>
        <w:t xml:space="preserve"> is to give</w:t>
      </w:r>
      <w:r w:rsidR="00126020" w:rsidRPr="00A353A3">
        <w:rPr>
          <w:rFonts w:ascii="Montserrat" w:hAnsi="Montserrat" w:cstheme="minorHAnsi"/>
          <w:sz w:val="24"/>
          <w:szCs w:val="24"/>
          <w:shd w:val="clear" w:color="auto" w:fill="FFFFFF"/>
        </w:rPr>
        <w:t xml:space="preserve"> new and old treasurers the confidence that everything has been completed and transferred over correctly</w:t>
      </w:r>
      <w:r w:rsidRPr="00A353A3">
        <w:rPr>
          <w:rFonts w:ascii="Montserrat" w:hAnsi="Montserrat" w:cstheme="minorHAnsi"/>
          <w:sz w:val="24"/>
          <w:szCs w:val="24"/>
          <w:shd w:val="clear" w:color="auto" w:fill="FFFFFF"/>
        </w:rPr>
        <w:t xml:space="preserve">. </w:t>
      </w:r>
    </w:p>
    <w:p w14:paraId="64369647" w14:textId="15124887" w:rsidR="004739C7" w:rsidRPr="00A353A3" w:rsidRDefault="004739C7" w:rsidP="004739C7">
      <w:pPr>
        <w:rPr>
          <w:rFonts w:ascii="Montserrat" w:hAnsi="Montserrat" w:cstheme="minorHAnsi"/>
          <w:b/>
          <w:sz w:val="24"/>
          <w:szCs w:val="24"/>
        </w:rPr>
      </w:pPr>
      <w:r w:rsidRPr="00A353A3">
        <w:rPr>
          <w:rFonts w:ascii="Montserrat" w:hAnsi="Montserrat" w:cstheme="minorHAnsi"/>
          <w:b/>
          <w:sz w:val="24"/>
          <w:szCs w:val="24"/>
        </w:rPr>
        <w:t>Church / Parish Name:</w:t>
      </w:r>
    </w:p>
    <w:p w14:paraId="1134E055" w14:textId="2C3745EE" w:rsidR="00543453" w:rsidRPr="00A353A3" w:rsidRDefault="00543453" w:rsidP="004739C7">
      <w:pPr>
        <w:rPr>
          <w:rFonts w:ascii="Montserrat" w:hAnsi="Montserrat" w:cstheme="minorHAnsi"/>
          <w:b/>
          <w:sz w:val="24"/>
          <w:szCs w:val="24"/>
        </w:rPr>
      </w:pPr>
    </w:p>
    <w:p w14:paraId="5F827FA5" w14:textId="77777777" w:rsidR="00FC3653" w:rsidRPr="00A353A3" w:rsidRDefault="00FC3653" w:rsidP="004739C7">
      <w:pPr>
        <w:rPr>
          <w:rFonts w:ascii="Montserrat" w:hAnsi="Montserrat" w:cstheme="minorHAnsi"/>
          <w:b/>
          <w:sz w:val="24"/>
          <w:szCs w:val="24"/>
        </w:rPr>
      </w:pPr>
    </w:p>
    <w:p w14:paraId="6973DB58" w14:textId="77777777" w:rsidR="00543453" w:rsidRPr="00A353A3" w:rsidRDefault="00543453" w:rsidP="004739C7">
      <w:pPr>
        <w:rPr>
          <w:rFonts w:ascii="Montserrat" w:hAnsi="Montserrat" w:cstheme="minorHAnsi"/>
          <w:b/>
          <w:sz w:val="24"/>
          <w:szCs w:val="24"/>
        </w:rPr>
      </w:pPr>
    </w:p>
    <w:p w14:paraId="0D70C5BD" w14:textId="52BBD369" w:rsidR="004739C7" w:rsidRPr="00A353A3" w:rsidRDefault="004739C7" w:rsidP="00DE7FA0">
      <w:pPr>
        <w:rPr>
          <w:rFonts w:ascii="Montserrat" w:hAnsi="Montserrat" w:cstheme="minorHAnsi"/>
          <w:b/>
          <w:sz w:val="24"/>
          <w:szCs w:val="24"/>
          <w:u w:val="single"/>
        </w:rPr>
      </w:pPr>
      <w:r w:rsidRPr="00A353A3">
        <w:rPr>
          <w:rFonts w:ascii="Montserrat" w:hAnsi="Montserrat" w:cstheme="minorHAnsi"/>
          <w:b/>
          <w:sz w:val="24"/>
          <w:szCs w:val="24"/>
          <w:u w:val="single"/>
        </w:rPr>
        <w:t>Persons completing the checklist</w:t>
      </w:r>
    </w:p>
    <w:p w14:paraId="47DD1B51" w14:textId="0CFFDCBB" w:rsidR="00AD6DA3" w:rsidRPr="00A353A3" w:rsidRDefault="004739C7" w:rsidP="00DE7FA0">
      <w:pPr>
        <w:rPr>
          <w:rFonts w:ascii="Montserrat" w:hAnsi="Montserrat" w:cstheme="minorHAnsi"/>
          <w:sz w:val="24"/>
          <w:szCs w:val="24"/>
        </w:rPr>
      </w:pPr>
      <w:r w:rsidRPr="00A353A3">
        <w:rPr>
          <w:rFonts w:ascii="Montserrat" w:hAnsi="Montserrat" w:cstheme="minorHAnsi"/>
          <w:sz w:val="24"/>
          <w:szCs w:val="24"/>
        </w:rPr>
        <w:t>Old Treasurer:</w:t>
      </w:r>
    </w:p>
    <w:p w14:paraId="557D0C07" w14:textId="798E3873" w:rsidR="00543453" w:rsidRPr="00A353A3" w:rsidRDefault="00543453" w:rsidP="00DE7FA0">
      <w:pPr>
        <w:rPr>
          <w:rFonts w:ascii="Montserrat" w:hAnsi="Montserrat" w:cstheme="minorHAnsi"/>
          <w:sz w:val="24"/>
          <w:szCs w:val="24"/>
        </w:rPr>
      </w:pPr>
    </w:p>
    <w:p w14:paraId="60189627" w14:textId="77777777" w:rsidR="000A07EE" w:rsidRPr="00A353A3" w:rsidRDefault="000A07EE" w:rsidP="00DE7FA0">
      <w:pPr>
        <w:rPr>
          <w:rFonts w:ascii="Montserrat" w:hAnsi="Montserrat" w:cstheme="minorHAnsi"/>
          <w:sz w:val="24"/>
          <w:szCs w:val="24"/>
        </w:rPr>
      </w:pPr>
    </w:p>
    <w:p w14:paraId="62F11751" w14:textId="394339D7" w:rsidR="004739C7" w:rsidRPr="00A353A3" w:rsidRDefault="004739C7" w:rsidP="00DE7FA0">
      <w:pPr>
        <w:rPr>
          <w:rFonts w:ascii="Montserrat" w:hAnsi="Montserrat" w:cstheme="minorHAnsi"/>
          <w:sz w:val="24"/>
          <w:szCs w:val="24"/>
        </w:rPr>
      </w:pPr>
      <w:r w:rsidRPr="00A353A3">
        <w:rPr>
          <w:rFonts w:ascii="Montserrat" w:hAnsi="Montserrat" w:cstheme="minorHAnsi"/>
          <w:sz w:val="24"/>
          <w:szCs w:val="24"/>
        </w:rPr>
        <w:t>New Treasurer:</w:t>
      </w:r>
    </w:p>
    <w:p w14:paraId="57246066" w14:textId="299306A4" w:rsidR="00543453" w:rsidRPr="00A353A3" w:rsidRDefault="00543453" w:rsidP="00DE7FA0">
      <w:pPr>
        <w:rPr>
          <w:rFonts w:ascii="Montserrat" w:hAnsi="Montserrat" w:cstheme="minorHAnsi"/>
          <w:sz w:val="24"/>
          <w:szCs w:val="24"/>
        </w:rPr>
      </w:pPr>
    </w:p>
    <w:p w14:paraId="08729667" w14:textId="77777777" w:rsidR="00543453" w:rsidRPr="00A353A3" w:rsidRDefault="00543453" w:rsidP="00DE7FA0">
      <w:pPr>
        <w:rPr>
          <w:rFonts w:ascii="Montserrat" w:hAnsi="Montserrat" w:cstheme="minorHAnsi"/>
          <w:sz w:val="24"/>
          <w:szCs w:val="24"/>
        </w:rPr>
      </w:pPr>
    </w:p>
    <w:p w14:paraId="7EB4286C" w14:textId="07D19A3B" w:rsidR="00BD5B39" w:rsidRPr="00A353A3" w:rsidRDefault="004739C7">
      <w:pPr>
        <w:rPr>
          <w:rFonts w:ascii="Montserrat" w:hAnsi="Montserrat" w:cstheme="minorHAnsi"/>
          <w:sz w:val="24"/>
          <w:szCs w:val="24"/>
        </w:rPr>
      </w:pPr>
      <w:r w:rsidRPr="00A353A3">
        <w:rPr>
          <w:rFonts w:ascii="Montserrat" w:hAnsi="Montserrat" w:cstheme="minorHAnsi"/>
          <w:sz w:val="24"/>
          <w:szCs w:val="24"/>
        </w:rPr>
        <w:t>Clergy / PCC Member:</w:t>
      </w:r>
    </w:p>
    <w:p w14:paraId="20AEB6E5" w14:textId="2A45321B" w:rsidR="00216FE8" w:rsidRDefault="00216FE8">
      <w:pPr>
        <w:rPr>
          <w:rFonts w:cstheme="minorHAnsi"/>
          <w:sz w:val="24"/>
          <w:szCs w:val="24"/>
        </w:rPr>
      </w:pPr>
    </w:p>
    <w:p w14:paraId="3BA00AC7" w14:textId="77777777" w:rsidR="000A07EE" w:rsidRPr="004739C7" w:rsidRDefault="000A07E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0"/>
        <w:gridCol w:w="1141"/>
        <w:gridCol w:w="7307"/>
      </w:tblGrid>
      <w:tr w:rsidR="009A3BF6" w:rsidRPr="009A3BF6" w14:paraId="5716EE1F" w14:textId="77777777" w:rsidTr="00D761B9">
        <w:trPr>
          <w:trHeight w:val="659"/>
        </w:trPr>
        <w:tc>
          <w:tcPr>
            <w:tcW w:w="6940" w:type="dxa"/>
          </w:tcPr>
          <w:p w14:paraId="19F219A7" w14:textId="45C865E1" w:rsidR="00DE7FA0" w:rsidRPr="00A353A3" w:rsidRDefault="00F92A47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A353A3">
              <w:rPr>
                <w:rFonts w:ascii="Montserrat" w:hAnsi="Montserrat" w:cstheme="minorHAnsi"/>
                <w:b/>
                <w:sz w:val="20"/>
                <w:szCs w:val="20"/>
              </w:rPr>
              <w:t xml:space="preserve">Key </w:t>
            </w:r>
            <w:r w:rsidR="00DE7FA0" w:rsidRPr="00A353A3">
              <w:rPr>
                <w:rFonts w:ascii="Montserrat" w:hAnsi="Montserrat" w:cstheme="minorHAnsi"/>
                <w:b/>
                <w:sz w:val="20"/>
                <w:szCs w:val="20"/>
              </w:rPr>
              <w:t>points to cover</w:t>
            </w:r>
          </w:p>
        </w:tc>
        <w:tc>
          <w:tcPr>
            <w:tcW w:w="1141" w:type="dxa"/>
          </w:tcPr>
          <w:p w14:paraId="77CEEBD7" w14:textId="12E4C64D" w:rsidR="009B2D96" w:rsidRPr="00A353A3" w:rsidRDefault="00DE7FA0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A353A3">
              <w:rPr>
                <w:rFonts w:ascii="Montserrat" w:hAnsi="Montserrat" w:cstheme="minorHAnsi"/>
                <w:b/>
                <w:sz w:val="20"/>
                <w:szCs w:val="20"/>
              </w:rPr>
              <w:t>Y/N/NA</w:t>
            </w:r>
          </w:p>
        </w:tc>
        <w:tc>
          <w:tcPr>
            <w:tcW w:w="7307" w:type="dxa"/>
          </w:tcPr>
          <w:p w14:paraId="583A7E95" w14:textId="07DA9B39" w:rsidR="009B2D96" w:rsidRPr="00A353A3" w:rsidRDefault="00BD5B39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A353A3">
              <w:rPr>
                <w:rFonts w:ascii="Montserrat" w:hAnsi="Montserrat" w:cstheme="minorHAnsi"/>
                <w:b/>
                <w:sz w:val="20"/>
                <w:szCs w:val="20"/>
              </w:rPr>
              <w:t>Notes</w:t>
            </w:r>
          </w:p>
        </w:tc>
      </w:tr>
      <w:tr w:rsidR="009A3BF6" w:rsidRPr="009A3BF6" w14:paraId="2C38A589" w14:textId="77777777" w:rsidTr="00A353A3">
        <w:trPr>
          <w:trHeight w:val="1104"/>
        </w:trPr>
        <w:tc>
          <w:tcPr>
            <w:tcW w:w="6940" w:type="dxa"/>
          </w:tcPr>
          <w:p w14:paraId="30AA1299" w14:textId="77777777" w:rsidR="00A353A3" w:rsidRDefault="00D761B9" w:rsidP="00A353A3">
            <w:pPr>
              <w:shd w:val="clear" w:color="auto" w:fill="FFFFFF"/>
              <w:spacing w:after="75"/>
              <w:rPr>
                <w:rStyle w:val="s1ppyq"/>
                <w:rFonts w:ascii="Montserrat" w:hAnsi="Montserrat" w:cstheme="minorHAnsi"/>
                <w:bCs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bCs/>
                <w:sz w:val="20"/>
                <w:szCs w:val="20"/>
              </w:rPr>
              <w:t>Obtain possession of all cash balances, counting in the presence of the person retiring and give a written receipt, keeping a copy for PCC records</w:t>
            </w:r>
            <w:r w:rsidR="009A3BF6" w:rsidRPr="00A353A3">
              <w:rPr>
                <w:rStyle w:val="s1ppyq"/>
                <w:rFonts w:ascii="Montserrat" w:hAnsi="Montserrat" w:cstheme="minorHAnsi"/>
                <w:bCs/>
                <w:sz w:val="20"/>
                <w:szCs w:val="20"/>
              </w:rPr>
              <w:t>.</w:t>
            </w:r>
          </w:p>
          <w:p w14:paraId="25BA0CDB" w14:textId="0EFD90D6" w:rsidR="00A353A3" w:rsidRPr="00A353A3" w:rsidRDefault="00A353A3" w:rsidP="00A353A3">
            <w:pPr>
              <w:shd w:val="clear" w:color="auto" w:fill="FFFFFF"/>
              <w:spacing w:after="75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14:paraId="6D8BEF1E" w14:textId="30F5429B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2C614FA1" w14:textId="4C090442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0B7F1DE7" w14:textId="77777777" w:rsidTr="00A353A3">
        <w:trPr>
          <w:trHeight w:val="414"/>
        </w:trPr>
        <w:tc>
          <w:tcPr>
            <w:tcW w:w="6940" w:type="dxa"/>
          </w:tcPr>
          <w:p w14:paraId="525EC5E2" w14:textId="77777777" w:rsidR="009B2D96" w:rsidRDefault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Ask for a signed list of all monies owing to the PCC and a list of all creditors owed by the PCC.</w:t>
            </w:r>
          </w:p>
          <w:p w14:paraId="14334EA4" w14:textId="29B2FB48" w:rsidR="00A353A3" w:rsidRPr="00A353A3" w:rsidRDefault="00A353A3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F5CA334" w14:textId="10F52A8D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6FEDA927" w14:textId="286E1D25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1BB19B7C" w14:textId="77777777" w:rsidTr="00D761B9">
        <w:trPr>
          <w:trHeight w:val="410"/>
        </w:trPr>
        <w:tc>
          <w:tcPr>
            <w:tcW w:w="6940" w:type="dxa"/>
          </w:tcPr>
          <w:p w14:paraId="0BDE69C9" w14:textId="77777777" w:rsidR="009B2D96" w:rsidRPr="00A353A3" w:rsidRDefault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Ask for a signed list of all creditors owed by the PCC.</w:t>
            </w:r>
          </w:p>
          <w:p w14:paraId="26AAED94" w14:textId="302162F7" w:rsidR="008A6E32" w:rsidRPr="00A353A3" w:rsidRDefault="008A6E32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6690542" w14:textId="2360D794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05FB7B30" w14:textId="553B1903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2E862F02" w14:textId="77777777" w:rsidTr="00D761B9">
        <w:trPr>
          <w:trHeight w:val="700"/>
        </w:trPr>
        <w:tc>
          <w:tcPr>
            <w:tcW w:w="6940" w:type="dxa"/>
          </w:tcPr>
          <w:p w14:paraId="4BEEB6E5" w14:textId="77777777" w:rsidR="009B2D96" w:rsidRDefault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Ask for a signed list of all bank and investment accounts operated by the PCC and the signing arrangements.</w:t>
            </w:r>
          </w:p>
          <w:p w14:paraId="07A69C9F" w14:textId="5D882B37" w:rsidR="00A353A3" w:rsidRPr="00A353A3" w:rsidRDefault="00A353A3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DD3388F" w14:textId="573B7688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4B2D93A6" w14:textId="1F3F3592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66A06DF4" w14:textId="77777777" w:rsidTr="00D761B9">
        <w:trPr>
          <w:trHeight w:val="696"/>
        </w:trPr>
        <w:tc>
          <w:tcPr>
            <w:tcW w:w="6940" w:type="dxa"/>
          </w:tcPr>
          <w:p w14:paraId="202F8BA6" w14:textId="77777777" w:rsidR="00AD6DA3" w:rsidRDefault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Ask for a signed list of accounting/record books kept and take possession along with receipt books, cash book and vouchers etc.</w:t>
            </w:r>
          </w:p>
          <w:p w14:paraId="57703778" w14:textId="1FEB47D5" w:rsidR="00A353A3" w:rsidRPr="00A353A3" w:rsidRDefault="00A353A3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70CE03F" w14:textId="56F6E6AC" w:rsidR="00AD6DA3" w:rsidRPr="00A353A3" w:rsidRDefault="00AD6DA3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140388B6" w14:textId="58FC3D02" w:rsidR="00AD6DA3" w:rsidRPr="00A353A3" w:rsidRDefault="00AD6DA3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3FB4BB0A" w14:textId="77777777" w:rsidTr="00D761B9">
        <w:trPr>
          <w:trHeight w:val="696"/>
        </w:trPr>
        <w:tc>
          <w:tcPr>
            <w:tcW w:w="6940" w:type="dxa"/>
          </w:tcPr>
          <w:p w14:paraId="5E32E727" w14:textId="77777777" w:rsidR="00D761B9" w:rsidRPr="00A353A3" w:rsidRDefault="00D761B9" w:rsidP="00D761B9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Ask for a set of annual accounts from the previous year and for accounts up to handover.</w:t>
            </w:r>
          </w:p>
          <w:p w14:paraId="74C8EEE2" w14:textId="77777777" w:rsidR="00D761B9" w:rsidRPr="00A353A3" w:rsidRDefault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B813F06" w14:textId="5FBD5E7A" w:rsidR="00D761B9" w:rsidRPr="00A353A3" w:rsidRDefault="00D761B9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085BAAD1" w14:textId="7EDE459C" w:rsidR="00D761B9" w:rsidRPr="00A353A3" w:rsidRDefault="00D761B9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D761B9" w:rsidRPr="009A3BF6" w14:paraId="58CC2E79" w14:textId="77777777" w:rsidTr="00D761B9">
        <w:trPr>
          <w:trHeight w:val="696"/>
        </w:trPr>
        <w:tc>
          <w:tcPr>
            <w:tcW w:w="6940" w:type="dxa"/>
          </w:tcPr>
          <w:p w14:paraId="23A6E584" w14:textId="7B3E3C5D" w:rsidR="00D761B9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Establish what type of funds the PCC 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holds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. Where the funds are restricted, the paperwork is required relating to the restriction.</w:t>
            </w:r>
          </w:p>
          <w:p w14:paraId="2BD2FE47" w14:textId="5B0D2DE7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871BD30" w14:textId="6E8D0581" w:rsidR="00D761B9" w:rsidRPr="00A353A3" w:rsidRDefault="00D761B9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1E73BAA6" w14:textId="33191CA0" w:rsidR="00D761B9" w:rsidRPr="00A353A3" w:rsidRDefault="00D761B9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138A83B3" w14:textId="77777777" w:rsidTr="00D761B9">
        <w:trPr>
          <w:trHeight w:val="696"/>
        </w:trPr>
        <w:tc>
          <w:tcPr>
            <w:tcW w:w="6940" w:type="dxa"/>
          </w:tcPr>
          <w:p w14:paraId="58DC42E8" w14:textId="77777777" w:rsidR="00AF6BAD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Establish who counts and records the collections at services and what procedures are in place.</w:t>
            </w:r>
          </w:p>
          <w:p w14:paraId="0FDBB0C7" w14:textId="54BFB053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A196C2D" w14:textId="656BFC37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3C57E8CB" w14:textId="7AB7BEDE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24472585" w14:textId="77777777" w:rsidTr="00D761B9">
        <w:trPr>
          <w:trHeight w:val="696"/>
        </w:trPr>
        <w:tc>
          <w:tcPr>
            <w:tcW w:w="6940" w:type="dxa"/>
          </w:tcPr>
          <w:p w14:paraId="3DE540F9" w14:textId="2B32930A" w:rsidR="00A353A3" w:rsidRPr="00A353A3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Immediately change signatories on all bank and investment accounts, following PCC resolution. Also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,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 change 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the 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address to which statements should be sent (if necessary).</w:t>
            </w:r>
          </w:p>
        </w:tc>
        <w:tc>
          <w:tcPr>
            <w:tcW w:w="1141" w:type="dxa"/>
          </w:tcPr>
          <w:p w14:paraId="1EFA6DBF" w14:textId="76223245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0850F156" w14:textId="18EF895D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608BF6D5" w14:textId="77777777" w:rsidTr="00D761B9">
        <w:trPr>
          <w:trHeight w:val="696"/>
        </w:trPr>
        <w:tc>
          <w:tcPr>
            <w:tcW w:w="6940" w:type="dxa"/>
          </w:tcPr>
          <w:p w14:paraId="4FEF5DD8" w14:textId="08F14198" w:rsidR="00AF6BAD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lastRenderedPageBreak/>
              <w:t xml:space="preserve">If dividends/interest from investments are not paid directly to bank accounts, advise 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the 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payer of any change of address.</w:t>
            </w:r>
          </w:p>
          <w:p w14:paraId="09B22137" w14:textId="181DF291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1B0F74D" w14:textId="0D83891E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4D0C00EA" w14:textId="77777777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10D06A47" w14:textId="77777777" w:rsidTr="00D761B9">
        <w:trPr>
          <w:trHeight w:val="696"/>
        </w:trPr>
        <w:tc>
          <w:tcPr>
            <w:tcW w:w="6940" w:type="dxa"/>
          </w:tcPr>
          <w:p w14:paraId="6752E794" w14:textId="77777777" w:rsidR="00AF6BAD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Find out what basis the accounts are prepared on – Receipts and Payments or Accruals</w:t>
            </w:r>
            <w:r w:rsidR="009A3BF6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.</w:t>
            </w:r>
          </w:p>
          <w:p w14:paraId="0235D3C6" w14:textId="59853BC5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609F6D1" w14:textId="76541689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274EB05B" w14:textId="0A2FE9BE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4133349F" w14:textId="77777777" w:rsidTr="00D761B9">
        <w:trPr>
          <w:trHeight w:val="696"/>
        </w:trPr>
        <w:tc>
          <w:tcPr>
            <w:tcW w:w="6940" w:type="dxa"/>
          </w:tcPr>
          <w:p w14:paraId="40183575" w14:textId="77777777" w:rsidR="00AF6BAD" w:rsidRDefault="00AF6BAD" w:rsidP="00D761B9">
            <w:pPr>
              <w:rPr>
                <w:rStyle w:val="s1ppyq"/>
                <w:rFonts w:ascii="Montserrat" w:hAnsi="Montserrat" w:cstheme="minorHAnsi"/>
                <w:bCs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bCs/>
                <w:sz w:val="20"/>
                <w:szCs w:val="20"/>
              </w:rPr>
              <w:t>Establish if the church is registered as a charity with Charities Commission. It is a legal obligation that the church should be registered if the total of all its income exceeds £100,000</w:t>
            </w:r>
            <w:r w:rsidR="009A3BF6" w:rsidRPr="00A353A3">
              <w:rPr>
                <w:rStyle w:val="s1ppyq"/>
                <w:rFonts w:ascii="Montserrat" w:hAnsi="Montserrat" w:cstheme="minorHAnsi"/>
                <w:bCs/>
                <w:sz w:val="20"/>
                <w:szCs w:val="20"/>
              </w:rPr>
              <w:t>.</w:t>
            </w:r>
          </w:p>
          <w:p w14:paraId="763A3373" w14:textId="5FEDC7D6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1D4B14C" w14:textId="49B05F26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47A28773" w14:textId="77777777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72611448" w14:textId="77777777" w:rsidTr="00D761B9">
        <w:trPr>
          <w:trHeight w:val="696"/>
        </w:trPr>
        <w:tc>
          <w:tcPr>
            <w:tcW w:w="6940" w:type="dxa"/>
          </w:tcPr>
          <w:p w14:paraId="352E3481" w14:textId="4CE1AE87" w:rsidR="00AF6BAD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If the church is a registered charity make sure that the Charity Commissioners Regulations/Statement of Recommended Practice (SORP) are applied, make any necessary changes to trustees and ensure accounts 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are 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filed up-to-date with the Charities Commission</w:t>
            </w:r>
            <w:r w:rsidR="009A3BF6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.</w:t>
            </w:r>
          </w:p>
          <w:p w14:paraId="2C5DD43E" w14:textId="7BC7A5BD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6A4260B" w14:textId="23AEA6CA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02542D78" w14:textId="77777777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316938A3" w14:textId="77777777" w:rsidTr="00D761B9">
        <w:trPr>
          <w:trHeight w:val="696"/>
        </w:trPr>
        <w:tc>
          <w:tcPr>
            <w:tcW w:w="6940" w:type="dxa"/>
          </w:tcPr>
          <w:p w14:paraId="0995D54A" w14:textId="77777777" w:rsidR="00AF6BAD" w:rsidRPr="00A353A3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Check who does the gift aid claim and how </w:t>
            </w:r>
            <w:r w:rsidR="008A6E32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u</w:t>
            </w:r>
            <w:r w:rsidR="008A6E32" w:rsidRPr="00A353A3">
              <w:rPr>
                <w:rStyle w:val="s1ppyq"/>
                <w:rFonts w:ascii="Montserrat" w:hAnsi="Montserrat"/>
                <w:sz w:val="20"/>
                <w:szCs w:val="20"/>
              </w:rPr>
              <w:t>p-to-date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 it is. If Treasurer’s responsibility</w:t>
            </w:r>
            <w:r w:rsidR="002E5E00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,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 change the </w:t>
            </w:r>
            <w:r w:rsidR="008A6E32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au</w:t>
            </w:r>
            <w:r w:rsidR="008A6E32" w:rsidRPr="00A353A3">
              <w:rPr>
                <w:rStyle w:val="s1ppyq"/>
                <w:rFonts w:ascii="Montserrat" w:hAnsi="Montserrat"/>
                <w:sz w:val="20"/>
                <w:szCs w:val="20"/>
              </w:rPr>
              <w:t>thorised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 person details with HMRC. Obtain all the necessary individual records.</w:t>
            </w:r>
          </w:p>
          <w:p w14:paraId="23D8DACE" w14:textId="1E179402" w:rsidR="008A6E32" w:rsidRPr="00A353A3" w:rsidRDefault="008A6E32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14ED997" w14:textId="7E4151CB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58FE5E01" w14:textId="6CC6B4EB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35EE1331" w14:textId="77777777" w:rsidTr="009A3BF6">
        <w:trPr>
          <w:trHeight w:val="435"/>
        </w:trPr>
        <w:tc>
          <w:tcPr>
            <w:tcW w:w="6940" w:type="dxa"/>
          </w:tcPr>
          <w:p w14:paraId="1D4A3949" w14:textId="77777777" w:rsidR="00AF6BAD" w:rsidRPr="00A353A3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Does the church have any employees and if so who runs the payroll?</w:t>
            </w:r>
          </w:p>
          <w:p w14:paraId="0FD98646" w14:textId="1E361ED9" w:rsidR="008A6E32" w:rsidRPr="00A353A3" w:rsidRDefault="008A6E32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700E5A7" w14:textId="0BC84CC7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6876F050" w14:textId="54243313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45D61D0E" w14:textId="77777777" w:rsidTr="00D761B9">
        <w:trPr>
          <w:trHeight w:val="696"/>
        </w:trPr>
        <w:tc>
          <w:tcPr>
            <w:tcW w:w="6940" w:type="dxa"/>
          </w:tcPr>
          <w:p w14:paraId="3F9F1782" w14:textId="438AEBA8" w:rsidR="00AF6BAD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Obtain all logins and change passwords. Logins for: Parish Returns, Charities Commission (if 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the 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church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 is a reg.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 charity), ACAT, Bank – if online banking is used, HMRC – for claiming gift aid online if done by treasurer/for payroll if </w:t>
            </w:r>
            <w:r w:rsidR="00C54950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the </w:t>
            </w: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church has one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.</w:t>
            </w:r>
          </w:p>
          <w:p w14:paraId="02E4E8B9" w14:textId="70246762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2C0A673" w14:textId="43845FD0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53BE47D2" w14:textId="485C948A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1C756D86" w14:textId="77777777" w:rsidTr="00D761B9">
        <w:trPr>
          <w:trHeight w:val="696"/>
        </w:trPr>
        <w:tc>
          <w:tcPr>
            <w:tcW w:w="6940" w:type="dxa"/>
          </w:tcPr>
          <w:p w14:paraId="4B72B7BC" w14:textId="5B865E6F" w:rsidR="00A353A3" w:rsidRPr="00A353A3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Obtain a copy of the PCC meeting dates and ensure there is a finance section</w:t>
            </w:r>
            <w:r w:rsid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.</w:t>
            </w:r>
          </w:p>
        </w:tc>
        <w:tc>
          <w:tcPr>
            <w:tcW w:w="1141" w:type="dxa"/>
          </w:tcPr>
          <w:p w14:paraId="0AFF9645" w14:textId="22BB5424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0A3488EC" w14:textId="0797B309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6BAD" w:rsidRPr="009A3BF6" w14:paraId="6CD9F2A9" w14:textId="77777777" w:rsidTr="00D761B9">
        <w:trPr>
          <w:trHeight w:val="696"/>
        </w:trPr>
        <w:tc>
          <w:tcPr>
            <w:tcW w:w="6940" w:type="dxa"/>
          </w:tcPr>
          <w:p w14:paraId="3A93664B" w14:textId="77777777" w:rsidR="00AF6BAD" w:rsidRDefault="00AF6BAD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lastRenderedPageBreak/>
              <w:t>Establish who counts and records the collections at services and what procedures are in place.</w:t>
            </w:r>
          </w:p>
          <w:p w14:paraId="38094408" w14:textId="3C739E79" w:rsidR="00A353A3" w:rsidRPr="00A353A3" w:rsidRDefault="00A353A3" w:rsidP="00D761B9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683B954" w14:textId="61BC1E75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16699DDD" w14:textId="08E96592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736D68E7" w14:textId="77777777" w:rsidTr="00AF6BAD">
        <w:trPr>
          <w:trHeight w:val="1726"/>
        </w:trPr>
        <w:tc>
          <w:tcPr>
            <w:tcW w:w="6940" w:type="dxa"/>
          </w:tcPr>
          <w:p w14:paraId="348F440B" w14:textId="77777777" w:rsidR="00AF6BAD" w:rsidRPr="00A353A3" w:rsidRDefault="00AF6BAD" w:rsidP="00AF6BAD">
            <w:pPr>
              <w:pStyle w:val="04xlpa"/>
              <w:spacing w:line="270" w:lineRule="atLeast"/>
              <w:rPr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Ensure that:</w:t>
            </w:r>
          </w:p>
          <w:p w14:paraId="773227EB" w14:textId="77777777" w:rsidR="00AF6BAD" w:rsidRPr="00A353A3" w:rsidRDefault="00AF6BAD" w:rsidP="00AF6BAD">
            <w:pPr>
              <w:pStyle w:val="04xlpa"/>
              <w:spacing w:line="270" w:lineRule="atLeast"/>
              <w:rPr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(a) the Diocesan Secretary and the Finance team are notified with new contact details; and </w:t>
            </w:r>
          </w:p>
          <w:p w14:paraId="36686534" w14:textId="77777777" w:rsidR="00AF6BAD" w:rsidRDefault="00AF6BAD" w:rsidP="00A353A3">
            <w:pPr>
              <w:pStyle w:val="04xlpa"/>
              <w:spacing w:line="270" w:lineRule="atLeast"/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(b) obtain the copy of the “PCC Accountability Guide”</w:t>
            </w:r>
          </w:p>
          <w:p w14:paraId="67BDC038" w14:textId="05695ED9" w:rsidR="00A353A3" w:rsidRPr="00A353A3" w:rsidRDefault="00A353A3" w:rsidP="00A353A3">
            <w:pPr>
              <w:pStyle w:val="04xlpa"/>
              <w:spacing w:line="270" w:lineRule="atLeast"/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5840E97" w14:textId="4054A354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6630A66C" w14:textId="77777777" w:rsidR="00AF6BAD" w:rsidRPr="00A353A3" w:rsidRDefault="00AF6BAD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3BF6" w:rsidRPr="009A3BF6" w14:paraId="0C8CA3EA" w14:textId="77777777" w:rsidTr="00AF6BAD">
        <w:trPr>
          <w:trHeight w:val="564"/>
        </w:trPr>
        <w:tc>
          <w:tcPr>
            <w:tcW w:w="6940" w:type="dxa"/>
          </w:tcPr>
          <w:p w14:paraId="52EEC052" w14:textId="7A64975D" w:rsidR="00BD5B39" w:rsidRPr="00A353A3" w:rsidRDefault="00A353A3" w:rsidP="00390A93">
            <w:pPr>
              <w:rPr>
                <w:rStyle w:val="s1ppyq"/>
                <w:rFonts w:ascii="Montserrat" w:hAnsi="Montserrat" w:cstheme="minorHAnsi"/>
                <w:sz w:val="20"/>
                <w:szCs w:val="20"/>
              </w:rPr>
            </w:pPr>
            <w:r>
              <w:rPr>
                <w:rStyle w:val="s1ppyq"/>
                <w:rFonts w:ascii="Montserrat" w:hAnsi="Montserrat" w:cstheme="minorHAnsi"/>
                <w:sz w:val="20"/>
                <w:szCs w:val="20"/>
              </w:rPr>
              <w:t>Retain r</w:t>
            </w:r>
            <w:r w:rsidR="00AF6BAD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>ecords for at least the previous 7 years</w:t>
            </w:r>
            <w:r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, </w:t>
            </w:r>
            <w:r w:rsidR="00AF6BAD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where there is a requirement for them to be </w:t>
            </w:r>
            <w:r>
              <w:rPr>
                <w:rStyle w:val="s1ppyq"/>
                <w:rFonts w:ascii="Montserrat" w:hAnsi="Montserrat" w:cstheme="minorHAnsi"/>
                <w:sz w:val="20"/>
                <w:szCs w:val="20"/>
              </w:rPr>
              <w:t>kept</w:t>
            </w:r>
            <w:r w:rsidR="00AF6BAD" w:rsidRPr="00A353A3">
              <w:rPr>
                <w:rStyle w:val="s1ppyq"/>
                <w:rFonts w:ascii="Montserrat" w:hAnsi="Montserrat" w:cstheme="minorHAnsi"/>
                <w:sz w:val="20"/>
                <w:szCs w:val="20"/>
              </w:rPr>
              <w:t xml:space="preserve"> for this amount of time.</w:t>
            </w:r>
          </w:p>
          <w:p w14:paraId="6CC62230" w14:textId="0A0A947A" w:rsidR="008A6E32" w:rsidRPr="00A353A3" w:rsidRDefault="008A6E32" w:rsidP="00390A93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81A69B3" w14:textId="2C54E5E1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307" w:type="dxa"/>
          </w:tcPr>
          <w:p w14:paraId="7855BEFB" w14:textId="5003A548" w:rsidR="009B2D96" w:rsidRPr="00A353A3" w:rsidRDefault="009B2D9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077F4FF7" w14:textId="77777777" w:rsidR="00C17CAE" w:rsidRDefault="00C17CAE" w:rsidP="008B7FD8">
      <w:pPr>
        <w:rPr>
          <w:rFonts w:cstheme="minorHAnsi"/>
          <w:b/>
          <w:sz w:val="24"/>
          <w:szCs w:val="24"/>
        </w:rPr>
      </w:pPr>
    </w:p>
    <w:p w14:paraId="77D834EF" w14:textId="77777777" w:rsidR="00A353A3" w:rsidRDefault="00A353A3" w:rsidP="008B7FD8">
      <w:pPr>
        <w:rPr>
          <w:rFonts w:ascii="Montserrat" w:hAnsi="Montserrat" w:cstheme="minorHAnsi"/>
          <w:b/>
          <w:sz w:val="24"/>
          <w:szCs w:val="24"/>
        </w:rPr>
      </w:pPr>
    </w:p>
    <w:p w14:paraId="79DA6817" w14:textId="77777777" w:rsidR="00A353A3" w:rsidRPr="00A353A3" w:rsidRDefault="00A353A3" w:rsidP="00A353A3">
      <w:pPr>
        <w:rPr>
          <w:rFonts w:ascii="Montserrat" w:hAnsi="Montserrat" w:cstheme="minorHAnsi"/>
          <w:b/>
          <w:sz w:val="24"/>
          <w:szCs w:val="24"/>
        </w:rPr>
      </w:pPr>
      <w:r w:rsidRPr="00A353A3">
        <w:rPr>
          <w:rFonts w:ascii="Montserrat" w:hAnsi="Montserrat" w:cstheme="minorHAnsi"/>
          <w:b/>
          <w:sz w:val="24"/>
          <w:szCs w:val="24"/>
        </w:rPr>
        <w:t>SIGNED AND WITNESSED BY:</w:t>
      </w:r>
    </w:p>
    <w:p w14:paraId="05B36638" w14:textId="77777777" w:rsidR="00A353A3" w:rsidRPr="00A353A3" w:rsidRDefault="00A353A3" w:rsidP="00A353A3">
      <w:pPr>
        <w:rPr>
          <w:rFonts w:ascii="Montserrat" w:hAnsi="Montserrat" w:cstheme="minorHAnsi"/>
          <w:b/>
          <w:sz w:val="24"/>
          <w:szCs w:val="24"/>
          <w:u w:val="single"/>
        </w:rPr>
      </w:pPr>
      <w:r w:rsidRPr="00A353A3">
        <w:rPr>
          <w:rFonts w:ascii="Montserrat" w:hAnsi="Montserrat" w:cstheme="minorHAnsi"/>
          <w:b/>
          <w:sz w:val="24"/>
          <w:szCs w:val="24"/>
          <w:u w:val="single"/>
        </w:rPr>
        <w:t>Previous Treasure</w:t>
      </w:r>
      <w:r>
        <w:rPr>
          <w:rFonts w:ascii="Montserrat" w:hAnsi="Montserrat" w:cstheme="minorHAnsi"/>
          <w:b/>
          <w:sz w:val="24"/>
          <w:szCs w:val="24"/>
          <w:u w:val="single"/>
        </w:rPr>
        <w:t>r</w:t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  <w:u w:val="single"/>
        </w:rPr>
        <w:t>New Treasurer</w:t>
      </w:r>
    </w:p>
    <w:p w14:paraId="0300713D" w14:textId="2DB2000C" w:rsidR="00A353A3" w:rsidRPr="00A353A3" w:rsidRDefault="00A353A3" w:rsidP="00A353A3">
      <w:pPr>
        <w:rPr>
          <w:rFonts w:ascii="Montserrat" w:hAnsi="Montserrat" w:cstheme="minorHAnsi"/>
          <w:b/>
          <w:sz w:val="24"/>
          <w:szCs w:val="24"/>
          <w:u w:val="single"/>
        </w:rPr>
      </w:pPr>
      <w:r w:rsidRPr="00A353A3">
        <w:rPr>
          <w:rFonts w:ascii="Montserrat" w:hAnsi="Montserrat" w:cstheme="minorHAnsi"/>
          <w:b/>
          <w:sz w:val="24"/>
          <w:szCs w:val="24"/>
        </w:rPr>
        <w:t>Name:</w:t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>Name:</w:t>
      </w:r>
    </w:p>
    <w:p w14:paraId="24CA62BE" w14:textId="071B5E5C" w:rsidR="00A353A3" w:rsidRPr="00A353A3" w:rsidRDefault="00A353A3" w:rsidP="00A353A3">
      <w:pPr>
        <w:rPr>
          <w:rFonts w:ascii="Montserrat" w:hAnsi="Montserrat" w:cstheme="minorHAnsi"/>
          <w:b/>
          <w:sz w:val="24"/>
          <w:szCs w:val="24"/>
        </w:rPr>
      </w:pPr>
      <w:r w:rsidRPr="00A353A3">
        <w:rPr>
          <w:rFonts w:ascii="Montserrat" w:hAnsi="Montserrat" w:cstheme="minorHAnsi"/>
          <w:b/>
          <w:sz w:val="24"/>
          <w:szCs w:val="24"/>
        </w:rPr>
        <w:t>Signature:</w:t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>Signature:</w:t>
      </w:r>
    </w:p>
    <w:p w14:paraId="033AE85F" w14:textId="26EAF3DB" w:rsidR="00A353A3" w:rsidRPr="00A353A3" w:rsidRDefault="00A353A3" w:rsidP="00A353A3">
      <w:pPr>
        <w:spacing w:after="360"/>
        <w:rPr>
          <w:rFonts w:ascii="Montserrat" w:hAnsi="Montserrat" w:cstheme="minorHAnsi"/>
          <w:b/>
          <w:sz w:val="24"/>
          <w:szCs w:val="24"/>
        </w:rPr>
      </w:pPr>
      <w:r w:rsidRPr="00A353A3">
        <w:rPr>
          <w:rFonts w:ascii="Montserrat" w:hAnsi="Montserrat" w:cstheme="minorHAnsi"/>
          <w:b/>
          <w:sz w:val="24"/>
          <w:szCs w:val="24"/>
        </w:rPr>
        <w:t>Date:</w:t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>
        <w:rPr>
          <w:rFonts w:ascii="Montserrat" w:hAnsi="Montserrat" w:cstheme="minorHAnsi"/>
          <w:b/>
          <w:sz w:val="24"/>
          <w:szCs w:val="24"/>
        </w:rPr>
        <w:tab/>
      </w:r>
      <w:r w:rsidRPr="00A353A3">
        <w:rPr>
          <w:rFonts w:ascii="Montserrat" w:hAnsi="Montserrat" w:cstheme="minorHAnsi"/>
          <w:b/>
          <w:sz w:val="24"/>
          <w:szCs w:val="24"/>
        </w:rPr>
        <w:t>Date:</w:t>
      </w:r>
    </w:p>
    <w:p w14:paraId="74C2666E" w14:textId="77777777" w:rsidR="00A353A3" w:rsidRPr="00A353A3" w:rsidRDefault="00A353A3" w:rsidP="00A353A3">
      <w:pPr>
        <w:rPr>
          <w:rFonts w:ascii="Montserrat" w:hAnsi="Montserrat" w:cstheme="minorHAnsi"/>
          <w:b/>
          <w:sz w:val="24"/>
          <w:szCs w:val="24"/>
          <w:u w:val="single"/>
        </w:rPr>
      </w:pPr>
      <w:r w:rsidRPr="00A353A3">
        <w:rPr>
          <w:rFonts w:ascii="Montserrat" w:hAnsi="Montserrat" w:cstheme="minorHAnsi"/>
          <w:b/>
          <w:sz w:val="24"/>
          <w:szCs w:val="24"/>
          <w:u w:val="single"/>
        </w:rPr>
        <w:t>Clergy / PCC Member:</w:t>
      </w:r>
    </w:p>
    <w:p w14:paraId="60E091F4" w14:textId="049F39E9" w:rsidR="00A353A3" w:rsidRPr="00A353A3" w:rsidRDefault="00A353A3" w:rsidP="00A353A3">
      <w:pPr>
        <w:rPr>
          <w:rFonts w:ascii="Montserrat" w:hAnsi="Montserrat" w:cstheme="minorHAnsi"/>
          <w:b/>
          <w:sz w:val="24"/>
          <w:szCs w:val="24"/>
        </w:rPr>
      </w:pPr>
      <w:r w:rsidRPr="00A353A3">
        <w:rPr>
          <w:rFonts w:ascii="Montserrat" w:hAnsi="Montserrat" w:cstheme="minorHAnsi"/>
          <w:b/>
          <w:sz w:val="24"/>
          <w:szCs w:val="24"/>
        </w:rPr>
        <w:t>Name:</w:t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  <w:t>Role:</w:t>
      </w:r>
    </w:p>
    <w:p w14:paraId="756ABB86" w14:textId="1D44E880" w:rsidR="00A353A3" w:rsidRDefault="00A353A3" w:rsidP="008B7FD8">
      <w:pPr>
        <w:rPr>
          <w:rFonts w:ascii="Montserrat" w:hAnsi="Montserrat" w:cstheme="minorHAnsi"/>
          <w:b/>
          <w:sz w:val="24"/>
          <w:szCs w:val="24"/>
        </w:rPr>
      </w:pPr>
      <w:r w:rsidRPr="00A353A3">
        <w:rPr>
          <w:rFonts w:ascii="Montserrat" w:hAnsi="Montserrat" w:cstheme="minorHAnsi"/>
          <w:b/>
          <w:sz w:val="24"/>
          <w:szCs w:val="24"/>
        </w:rPr>
        <w:t>Signature:</w:t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</w:r>
      <w:r w:rsidR="006D2889">
        <w:rPr>
          <w:rFonts w:ascii="Montserrat" w:hAnsi="Montserrat" w:cstheme="minorHAnsi"/>
          <w:b/>
          <w:sz w:val="24"/>
          <w:szCs w:val="24"/>
        </w:rPr>
        <w:tab/>
        <w:t>Date:</w:t>
      </w:r>
    </w:p>
    <w:p w14:paraId="694202B8" w14:textId="0E1FCF92" w:rsidR="00AF6BAD" w:rsidRPr="00A353A3" w:rsidRDefault="002E5E00" w:rsidP="008B7FD8">
      <w:pPr>
        <w:rPr>
          <w:rFonts w:ascii="Montserrat" w:hAnsi="Montserrat" w:cstheme="minorHAnsi"/>
          <w:b/>
          <w:sz w:val="24"/>
          <w:szCs w:val="24"/>
        </w:rPr>
      </w:pPr>
      <w:r w:rsidRPr="00A353A3">
        <w:rPr>
          <w:rFonts w:ascii="Montserrat" w:hAnsi="Montserrat" w:cstheme="minorHAnsi"/>
          <w:b/>
          <w:sz w:val="24"/>
          <w:szCs w:val="24"/>
        </w:rPr>
        <w:lastRenderedPageBreak/>
        <w:t>SOURCES OF INFORMATION</w:t>
      </w:r>
    </w:p>
    <w:p w14:paraId="3748E2D3" w14:textId="00144C25" w:rsidR="009A3BF6" w:rsidRPr="00A353A3" w:rsidRDefault="009A3BF6" w:rsidP="008B7FD8">
      <w:pPr>
        <w:rPr>
          <w:rFonts w:ascii="Montserrat" w:hAnsi="Montserrat" w:cstheme="minorHAnsi"/>
          <w:sz w:val="20"/>
          <w:szCs w:val="20"/>
        </w:rPr>
      </w:pPr>
      <w:r w:rsidRPr="00A353A3">
        <w:rPr>
          <w:rStyle w:val="s1ppyq"/>
          <w:rFonts w:ascii="Montserrat" w:hAnsi="Montserrat" w:cstheme="minorHAnsi"/>
          <w:sz w:val="20"/>
          <w:szCs w:val="20"/>
        </w:rPr>
        <w:t xml:space="preserve">GIFT AID: </w:t>
      </w:r>
      <w:hyperlink r:id="rId12" w:tgtFrame="_blank" w:history="1">
        <w:r w:rsidRPr="00A353A3">
          <w:rPr>
            <w:rStyle w:val="Hyperlink"/>
            <w:rFonts w:ascii="Montserrat" w:hAnsi="Montserrat" w:cstheme="minorHAnsi"/>
            <w:color w:val="auto"/>
            <w:sz w:val="20"/>
            <w:szCs w:val="20"/>
          </w:rPr>
          <w:t>Claiming Gift Aid as a charity or CASC: Overview - GOV.UK (www.gov.uk)</w:t>
        </w:r>
      </w:hyperlink>
    </w:p>
    <w:p w14:paraId="4B4506B6" w14:textId="5BA31CBA" w:rsidR="009A3BF6" w:rsidRPr="00A353A3" w:rsidRDefault="009A3BF6" w:rsidP="008B7FD8">
      <w:pPr>
        <w:rPr>
          <w:rFonts w:ascii="Montserrat" w:hAnsi="Montserrat" w:cstheme="minorHAnsi"/>
          <w:sz w:val="20"/>
          <w:szCs w:val="20"/>
        </w:rPr>
      </w:pPr>
      <w:r w:rsidRPr="00A353A3">
        <w:rPr>
          <w:rStyle w:val="s1ppyq"/>
          <w:rFonts w:ascii="Montserrat" w:hAnsi="Montserrat" w:cstheme="minorHAnsi"/>
          <w:sz w:val="20"/>
          <w:szCs w:val="20"/>
        </w:rPr>
        <w:t xml:space="preserve">CHARITY COMMISSION: </w:t>
      </w:r>
      <w:hyperlink r:id="rId13" w:tgtFrame="_blank" w:history="1">
        <w:r w:rsidRPr="00A353A3">
          <w:rPr>
            <w:rStyle w:val="Hyperlink"/>
            <w:rFonts w:ascii="Montserrat" w:hAnsi="Montserrat" w:cstheme="minorHAnsi"/>
            <w:color w:val="auto"/>
            <w:sz w:val="20"/>
            <w:szCs w:val="20"/>
          </w:rPr>
          <w:t>The Charity Commission - GOV.UK (www.gov.uk)</w:t>
        </w:r>
      </w:hyperlink>
    </w:p>
    <w:p w14:paraId="1B91F034" w14:textId="0B1EE65A" w:rsidR="009A3BF6" w:rsidRPr="00A353A3" w:rsidRDefault="009A3BF6" w:rsidP="008B7FD8">
      <w:pPr>
        <w:rPr>
          <w:rFonts w:ascii="Montserrat" w:hAnsi="Montserrat" w:cstheme="minorHAnsi"/>
          <w:sz w:val="20"/>
          <w:szCs w:val="20"/>
        </w:rPr>
      </w:pPr>
      <w:r w:rsidRPr="00A353A3">
        <w:rPr>
          <w:rStyle w:val="s1ppyq"/>
          <w:rFonts w:ascii="Montserrat" w:hAnsi="Montserrat" w:cstheme="minorHAnsi"/>
          <w:sz w:val="20"/>
          <w:szCs w:val="20"/>
        </w:rPr>
        <w:t xml:space="preserve">STATEMENT OF RECOMMENDED PRACTICE: </w:t>
      </w:r>
      <w:hyperlink r:id="rId14" w:tgtFrame="_blank" w:history="1">
        <w:r w:rsidRPr="00A353A3">
          <w:rPr>
            <w:rStyle w:val="Hyperlink"/>
            <w:rFonts w:ascii="Montserrat" w:hAnsi="Montserrat" w:cstheme="minorHAnsi"/>
            <w:color w:val="auto"/>
            <w:sz w:val="20"/>
            <w:szCs w:val="20"/>
          </w:rPr>
          <w:t>The Charities Statement of Recommended Practice (S</w:t>
        </w:r>
        <w:bookmarkStart w:id="0" w:name="_GoBack"/>
        <w:bookmarkEnd w:id="0"/>
        <w:r w:rsidRPr="00A353A3">
          <w:rPr>
            <w:rStyle w:val="Hyperlink"/>
            <w:rFonts w:ascii="Montserrat" w:hAnsi="Montserrat" w:cstheme="minorHAnsi"/>
            <w:color w:val="auto"/>
            <w:sz w:val="20"/>
            <w:szCs w:val="20"/>
          </w:rPr>
          <w:t>O</w:t>
        </w:r>
        <w:r w:rsidRPr="00A353A3">
          <w:rPr>
            <w:rStyle w:val="Hyperlink"/>
            <w:rFonts w:ascii="Montserrat" w:hAnsi="Montserrat" w:cstheme="minorHAnsi"/>
            <w:color w:val="auto"/>
            <w:sz w:val="20"/>
            <w:szCs w:val="20"/>
          </w:rPr>
          <w:t>RP) - GOV.UK (www.gov.uk)</w:t>
        </w:r>
      </w:hyperlink>
    </w:p>
    <w:p w14:paraId="3B77B568" w14:textId="2BA577C0" w:rsidR="009A3BF6" w:rsidRPr="00A353A3" w:rsidRDefault="009A3BF6" w:rsidP="008B7FD8">
      <w:pPr>
        <w:rPr>
          <w:rFonts w:ascii="Montserrat" w:hAnsi="Montserrat" w:cstheme="minorHAnsi"/>
          <w:sz w:val="20"/>
          <w:szCs w:val="20"/>
        </w:rPr>
      </w:pPr>
      <w:r w:rsidRPr="00A353A3">
        <w:rPr>
          <w:rStyle w:val="s1ppyq"/>
          <w:rFonts w:ascii="Montserrat" w:hAnsi="Montserrat" w:cstheme="minorHAnsi"/>
          <w:sz w:val="20"/>
          <w:szCs w:val="20"/>
        </w:rPr>
        <w:t xml:space="preserve">PARISH RETURNS ONLINE: </w:t>
      </w:r>
      <w:hyperlink r:id="rId15" w:tgtFrame="_blank" w:history="1">
        <w:r w:rsidRPr="00A353A3">
          <w:rPr>
            <w:rStyle w:val="Hyperlink"/>
            <w:rFonts w:ascii="Montserrat" w:hAnsi="Montserrat" w:cstheme="minorHAnsi"/>
            <w:color w:val="auto"/>
            <w:sz w:val="20"/>
            <w:szCs w:val="20"/>
          </w:rPr>
          <w:t>Parish Returns Online (churchofengland.org)</w:t>
        </w:r>
      </w:hyperlink>
    </w:p>
    <w:p w14:paraId="05EFDC8B" w14:textId="2EF687E2" w:rsidR="009A3BF6" w:rsidRPr="00A353A3" w:rsidRDefault="009A3BF6" w:rsidP="008B7FD8">
      <w:pPr>
        <w:rPr>
          <w:rFonts w:ascii="Montserrat" w:hAnsi="Montserrat" w:cstheme="minorHAnsi"/>
          <w:sz w:val="20"/>
          <w:szCs w:val="20"/>
        </w:rPr>
      </w:pPr>
      <w:r w:rsidRPr="00A353A3">
        <w:rPr>
          <w:rStyle w:val="s1ppyq"/>
          <w:rFonts w:ascii="Montserrat" w:hAnsi="Montserrat" w:cstheme="minorHAnsi"/>
          <w:sz w:val="20"/>
          <w:szCs w:val="20"/>
        </w:rPr>
        <w:t xml:space="preserve">ASSOCIATION OF CHURCH ACCOUNTANTS AND TREASURERS (ACAT): </w:t>
      </w:r>
      <w:hyperlink r:id="rId16" w:tgtFrame="_blank" w:history="1">
        <w:r w:rsidRPr="00A353A3">
          <w:rPr>
            <w:rStyle w:val="Hyperlink"/>
            <w:rFonts w:ascii="Montserrat" w:hAnsi="Montserrat" w:cstheme="minorHAnsi"/>
            <w:color w:val="auto"/>
            <w:sz w:val="20"/>
            <w:szCs w:val="20"/>
          </w:rPr>
          <w:t>Home - ACAT</w:t>
        </w:r>
      </w:hyperlink>
    </w:p>
    <w:p w14:paraId="2576233C" w14:textId="77777777" w:rsidR="006D2889" w:rsidRDefault="006D2889" w:rsidP="009A3BF6">
      <w:pPr>
        <w:pStyle w:val="04xlpa"/>
        <w:spacing w:line="270" w:lineRule="atLeast"/>
        <w:rPr>
          <w:rStyle w:val="s1ppyq"/>
          <w:rFonts w:ascii="Montserrat" w:hAnsi="Montserrat" w:cstheme="minorHAnsi"/>
          <w:b/>
          <w:sz w:val="20"/>
          <w:szCs w:val="20"/>
        </w:rPr>
      </w:pPr>
    </w:p>
    <w:p w14:paraId="2E18423E" w14:textId="547B9E56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b/>
          <w:sz w:val="20"/>
          <w:szCs w:val="20"/>
        </w:rPr>
      </w:pPr>
      <w:r w:rsidRPr="006D2889">
        <w:rPr>
          <w:rStyle w:val="s1ppyq"/>
          <w:rFonts w:ascii="Montserrat" w:hAnsi="Montserrat" w:cstheme="minorHAnsi"/>
          <w:b/>
          <w:sz w:val="20"/>
          <w:szCs w:val="20"/>
        </w:rPr>
        <w:t>CHURCH SUPPORT TEAM:</w:t>
      </w:r>
    </w:p>
    <w:p w14:paraId="73B20C74" w14:textId="77777777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b/>
          <w:sz w:val="20"/>
          <w:szCs w:val="20"/>
        </w:rPr>
      </w:pPr>
      <w:r w:rsidRPr="006D2889">
        <w:rPr>
          <w:rStyle w:val="s1ppyq"/>
          <w:rFonts w:ascii="Montserrat" w:hAnsi="Montserrat" w:cstheme="minorHAnsi"/>
          <w:b/>
          <w:sz w:val="20"/>
          <w:szCs w:val="20"/>
        </w:rPr>
        <w:t xml:space="preserve">Church Operations and Generosity Development Team Leader, </w:t>
      </w:r>
    </w:p>
    <w:p w14:paraId="1094A65E" w14:textId="77777777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sz w:val="20"/>
          <w:szCs w:val="20"/>
        </w:rPr>
      </w:pPr>
      <w:r w:rsidRPr="006D2889">
        <w:rPr>
          <w:rStyle w:val="s1ppyq"/>
          <w:rFonts w:ascii="Montserrat" w:hAnsi="Montserrat" w:cstheme="minorHAnsi"/>
          <w:sz w:val="20"/>
          <w:szCs w:val="20"/>
        </w:rPr>
        <w:t>Libby Culmer, Tel: 07469853365, email: Libby.Culmer@Sheffield.anglican.org</w:t>
      </w:r>
    </w:p>
    <w:p w14:paraId="31BF311A" w14:textId="242785E1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b/>
          <w:sz w:val="20"/>
          <w:szCs w:val="20"/>
        </w:rPr>
      </w:pPr>
      <w:r w:rsidRPr="006D2889">
        <w:rPr>
          <w:rStyle w:val="s1ppyq"/>
          <w:rFonts w:ascii="Montserrat" w:hAnsi="Montserrat" w:cstheme="minorHAnsi"/>
          <w:b/>
          <w:sz w:val="20"/>
          <w:szCs w:val="20"/>
        </w:rPr>
        <w:t>Giving and Generosity Officer</w:t>
      </w:r>
      <w:r w:rsidR="00C82588" w:rsidRPr="006D2889">
        <w:rPr>
          <w:rStyle w:val="s1ppyq"/>
          <w:rFonts w:ascii="Montserrat" w:hAnsi="Montserrat" w:cstheme="minorHAnsi"/>
          <w:b/>
          <w:sz w:val="20"/>
          <w:szCs w:val="20"/>
        </w:rPr>
        <w:t>s</w:t>
      </w:r>
      <w:r w:rsidRPr="006D2889">
        <w:rPr>
          <w:rStyle w:val="s1ppyq"/>
          <w:rFonts w:ascii="Montserrat" w:hAnsi="Montserrat" w:cstheme="minorHAnsi"/>
          <w:b/>
          <w:sz w:val="20"/>
          <w:szCs w:val="20"/>
        </w:rPr>
        <w:t xml:space="preserve">, </w:t>
      </w:r>
    </w:p>
    <w:p w14:paraId="0ECB7AD4" w14:textId="08606B43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sz w:val="20"/>
          <w:szCs w:val="20"/>
        </w:rPr>
      </w:pPr>
      <w:r w:rsidRPr="006D2889">
        <w:rPr>
          <w:rStyle w:val="s1ppyq"/>
          <w:rFonts w:ascii="Montserrat" w:hAnsi="Montserrat" w:cstheme="minorHAnsi"/>
          <w:sz w:val="20"/>
          <w:szCs w:val="20"/>
        </w:rPr>
        <w:t xml:space="preserve">Luke Bunting, Email: </w:t>
      </w:r>
      <w:hyperlink r:id="rId17" w:tgtFrame="_blank" w:history="1">
        <w:r w:rsidRPr="006D2889">
          <w:rPr>
            <w:rStyle w:val="Hyperlink"/>
            <w:rFonts w:ascii="Montserrat" w:hAnsi="Montserrat" w:cstheme="minorHAnsi"/>
            <w:color w:val="auto"/>
            <w:sz w:val="20"/>
            <w:szCs w:val="20"/>
            <w:u w:val="none"/>
          </w:rPr>
          <w:t>luke.bunting@sheffield.anglican.org</w:t>
        </w:r>
      </w:hyperlink>
    </w:p>
    <w:p w14:paraId="5268F7C8" w14:textId="1449DB19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sz w:val="20"/>
          <w:szCs w:val="20"/>
        </w:rPr>
      </w:pPr>
      <w:r w:rsidRPr="006D2889">
        <w:rPr>
          <w:rFonts w:ascii="Montserrat" w:hAnsi="Montserrat" w:cstheme="minorHAnsi"/>
          <w:sz w:val="20"/>
          <w:szCs w:val="20"/>
        </w:rPr>
        <w:t>Paul Sheridan, Email: paul.sheridan@sheffield.anglican.org</w:t>
      </w:r>
    </w:p>
    <w:p w14:paraId="2F33DC53" w14:textId="1B47DFA8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b/>
          <w:sz w:val="20"/>
          <w:szCs w:val="20"/>
        </w:rPr>
      </w:pPr>
      <w:r w:rsidRPr="006D2889">
        <w:rPr>
          <w:rStyle w:val="s1ppyq"/>
          <w:rFonts w:ascii="Montserrat" w:hAnsi="Montserrat" w:cstheme="minorHAnsi"/>
          <w:b/>
          <w:sz w:val="20"/>
          <w:szCs w:val="20"/>
        </w:rPr>
        <w:t>Treasurer and Church Operations Support Officer</w:t>
      </w:r>
      <w:r w:rsidR="00C82588" w:rsidRPr="006D2889">
        <w:rPr>
          <w:rStyle w:val="s1ppyq"/>
          <w:rFonts w:ascii="Montserrat" w:hAnsi="Montserrat" w:cstheme="minorHAnsi"/>
          <w:b/>
          <w:sz w:val="20"/>
          <w:szCs w:val="20"/>
        </w:rPr>
        <w:t>s</w:t>
      </w:r>
      <w:r w:rsidRPr="006D2889">
        <w:rPr>
          <w:rStyle w:val="s1ppyq"/>
          <w:rFonts w:ascii="Montserrat" w:hAnsi="Montserrat" w:cstheme="minorHAnsi"/>
          <w:b/>
          <w:sz w:val="20"/>
          <w:szCs w:val="20"/>
        </w:rPr>
        <w:t>,</w:t>
      </w:r>
    </w:p>
    <w:p w14:paraId="739836AA" w14:textId="77777777" w:rsidR="009A3BF6" w:rsidRPr="006D2889" w:rsidRDefault="009A3BF6" w:rsidP="009A3BF6">
      <w:pPr>
        <w:pStyle w:val="04xlpa"/>
        <w:spacing w:line="270" w:lineRule="atLeast"/>
        <w:rPr>
          <w:rFonts w:ascii="Montserrat" w:hAnsi="Montserrat" w:cstheme="minorHAnsi"/>
          <w:sz w:val="20"/>
          <w:szCs w:val="20"/>
        </w:rPr>
      </w:pPr>
      <w:r w:rsidRPr="006D2889">
        <w:rPr>
          <w:rStyle w:val="s1ppyq"/>
          <w:rFonts w:ascii="Montserrat" w:hAnsi="Montserrat" w:cstheme="minorHAnsi"/>
          <w:sz w:val="20"/>
          <w:szCs w:val="20"/>
        </w:rPr>
        <w:t xml:space="preserve">Claire Stinson, Tel: 07731998062, Email: </w:t>
      </w:r>
      <w:proofErr w:type="gramStart"/>
      <w:r w:rsidRPr="006D2889">
        <w:rPr>
          <w:rStyle w:val="s1ppyq"/>
          <w:rFonts w:ascii="Montserrat" w:hAnsi="Montserrat" w:cstheme="minorHAnsi"/>
          <w:sz w:val="20"/>
          <w:szCs w:val="20"/>
        </w:rPr>
        <w:t>claire.stinson</w:t>
      </w:r>
      <w:proofErr w:type="gramEnd"/>
      <w:r w:rsidR="00050538" w:rsidRPr="006D2889">
        <w:fldChar w:fldCharType="begin"/>
      </w:r>
      <w:r w:rsidR="00050538" w:rsidRPr="006D2889">
        <w:rPr>
          <w:rFonts w:ascii="Montserrat" w:hAnsi="Montserrat"/>
          <w:sz w:val="20"/>
          <w:szCs w:val="20"/>
        </w:rPr>
        <w:instrText xml:space="preserve"> HYPERLINK "mailto:luke.bunting@sheffield.anglican.org" \t "_blank" </w:instrText>
      </w:r>
      <w:r w:rsidR="00050538" w:rsidRPr="006D2889">
        <w:fldChar w:fldCharType="separate"/>
      </w:r>
      <w:r w:rsidRPr="006D2889">
        <w:rPr>
          <w:rStyle w:val="Hyperlink"/>
          <w:rFonts w:ascii="Montserrat" w:hAnsi="Montserrat" w:cstheme="minorHAnsi"/>
          <w:color w:val="auto"/>
          <w:sz w:val="20"/>
          <w:szCs w:val="20"/>
          <w:u w:val="none"/>
        </w:rPr>
        <w:t>@sheffield.anglican.org</w:t>
      </w:r>
      <w:r w:rsidR="00050538" w:rsidRPr="006D2889">
        <w:rPr>
          <w:rStyle w:val="Hyperlink"/>
          <w:rFonts w:ascii="Montserrat" w:hAnsi="Montserrat" w:cstheme="minorHAnsi"/>
          <w:color w:val="auto"/>
          <w:sz w:val="20"/>
          <w:szCs w:val="20"/>
          <w:u w:val="none"/>
        </w:rPr>
        <w:fldChar w:fldCharType="end"/>
      </w:r>
    </w:p>
    <w:p w14:paraId="1B3ACF5D" w14:textId="16589408" w:rsidR="008A6E32" w:rsidRPr="006D2889" w:rsidRDefault="009A3BF6" w:rsidP="008A6E32">
      <w:pPr>
        <w:pStyle w:val="04xlpa"/>
        <w:spacing w:line="270" w:lineRule="atLeast"/>
        <w:rPr>
          <w:rStyle w:val="Hyperlink"/>
          <w:rFonts w:ascii="Montserrat" w:hAnsi="Montserrat" w:cstheme="minorHAnsi"/>
          <w:color w:val="auto"/>
          <w:sz w:val="20"/>
          <w:szCs w:val="20"/>
          <w:u w:val="none"/>
        </w:rPr>
      </w:pPr>
      <w:r w:rsidRPr="006D2889">
        <w:rPr>
          <w:rStyle w:val="s1ppyq"/>
          <w:rFonts w:ascii="Montserrat" w:hAnsi="Montserrat" w:cstheme="minorHAnsi"/>
          <w:sz w:val="20"/>
          <w:szCs w:val="20"/>
        </w:rPr>
        <w:t xml:space="preserve">Janet Daye, Tel: 07731998063, Email: </w:t>
      </w:r>
      <w:proofErr w:type="gramStart"/>
      <w:r w:rsidRPr="006D2889">
        <w:rPr>
          <w:rStyle w:val="s1ppyq"/>
          <w:rFonts w:ascii="Montserrat" w:hAnsi="Montserrat" w:cstheme="minorHAnsi"/>
          <w:sz w:val="20"/>
          <w:szCs w:val="20"/>
        </w:rPr>
        <w:t>janet.daye</w:t>
      </w:r>
      <w:proofErr w:type="gramEnd"/>
      <w:hyperlink r:id="rId18" w:tgtFrame="_blank" w:history="1">
        <w:r w:rsidRPr="006D2889">
          <w:rPr>
            <w:rStyle w:val="Hyperlink"/>
            <w:rFonts w:ascii="Montserrat" w:hAnsi="Montserrat" w:cstheme="minorHAnsi"/>
            <w:color w:val="auto"/>
            <w:sz w:val="20"/>
            <w:szCs w:val="20"/>
            <w:u w:val="none"/>
          </w:rPr>
          <w:t>@sheffield.anglican.org</w:t>
        </w:r>
      </w:hyperlink>
    </w:p>
    <w:p w14:paraId="5F33C607" w14:textId="6F16F549" w:rsidR="008A6E32" w:rsidRPr="006D2889" w:rsidRDefault="008A6E32" w:rsidP="008A6E32">
      <w:pPr>
        <w:pStyle w:val="04xlpa"/>
        <w:spacing w:after="480" w:afterAutospacing="0" w:line="270" w:lineRule="atLeast"/>
        <w:rPr>
          <w:rFonts w:ascii="Montserrat" w:hAnsi="Montserrat" w:cstheme="minorHAnsi"/>
          <w:sz w:val="20"/>
          <w:szCs w:val="20"/>
        </w:rPr>
      </w:pPr>
      <w:r w:rsidRPr="006D2889">
        <w:rPr>
          <w:rFonts w:ascii="Montserrat" w:hAnsi="Montserrat" w:cstheme="minorHAnsi"/>
          <w:sz w:val="20"/>
          <w:szCs w:val="20"/>
        </w:rPr>
        <w:t>Caroline Langston, Tel: 07842021377, Email: caroline.langston@sheffield.anglican.org</w:t>
      </w:r>
    </w:p>
    <w:sectPr w:rsidR="008A6E32" w:rsidRPr="006D2889" w:rsidSect="00690A0E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FF66" w14:textId="77777777" w:rsidR="00CF19BC" w:rsidRDefault="00CF19BC" w:rsidP="000238E0">
      <w:pPr>
        <w:spacing w:after="0" w:line="240" w:lineRule="auto"/>
      </w:pPr>
      <w:r>
        <w:separator/>
      </w:r>
    </w:p>
  </w:endnote>
  <w:endnote w:type="continuationSeparator" w:id="0">
    <w:p w14:paraId="2C05738D" w14:textId="77777777" w:rsidR="00CF19BC" w:rsidRDefault="00CF19BC" w:rsidP="0002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067F" w14:textId="77777777" w:rsidR="000238E0" w:rsidRDefault="000238E0" w:rsidP="000238E0">
    <w:pPr>
      <w:pStyle w:val="NormalWeb"/>
      <w:shd w:val="clear" w:color="auto" w:fill="FFFFFF"/>
      <w:spacing w:before="0" w:beforeAutospacing="0" w:after="240" w:afterAutospacing="0"/>
      <w:jc w:val="right"/>
      <w:rPr>
        <w:rFonts w:asciiTheme="minorHAnsi" w:hAnsiTheme="minorHAnsi" w:cstheme="minorHAnsi"/>
        <w:color w:val="242424"/>
        <w:sz w:val="18"/>
        <w:szCs w:val="18"/>
      </w:rPr>
    </w:pPr>
  </w:p>
  <w:p w14:paraId="060FBD3C" w14:textId="133F3DA8" w:rsidR="000238E0" w:rsidRPr="000238E0" w:rsidRDefault="000238E0" w:rsidP="000238E0">
    <w:pPr>
      <w:pStyle w:val="NormalWeb"/>
      <w:shd w:val="clear" w:color="auto" w:fill="FFFFFF"/>
      <w:spacing w:before="0" w:beforeAutospacing="0" w:after="240" w:afterAutospacing="0"/>
      <w:jc w:val="right"/>
      <w:rPr>
        <w:rFonts w:asciiTheme="minorHAnsi" w:hAnsiTheme="minorHAnsi" w:cstheme="minorHAnsi"/>
        <w:color w:val="242424"/>
        <w:sz w:val="18"/>
        <w:szCs w:val="18"/>
      </w:rPr>
    </w:pPr>
    <w:r w:rsidRPr="000238E0">
      <w:rPr>
        <w:rFonts w:asciiTheme="minorHAnsi" w:hAnsiTheme="minorHAnsi" w:cstheme="minorHAnsi"/>
        <w:color w:val="242424"/>
        <w:sz w:val="18"/>
        <w:szCs w:val="18"/>
      </w:rPr>
      <w:t xml:space="preserve">Last Updated: </w:t>
    </w:r>
    <w:r w:rsidR="00216FE8">
      <w:rPr>
        <w:rFonts w:asciiTheme="minorHAnsi" w:hAnsiTheme="minorHAnsi" w:cstheme="minorHAnsi"/>
        <w:color w:val="242424"/>
        <w:sz w:val="18"/>
        <w:szCs w:val="18"/>
      </w:rPr>
      <w:t>March</w:t>
    </w:r>
    <w:r w:rsidRPr="000238E0">
      <w:rPr>
        <w:rFonts w:asciiTheme="minorHAnsi" w:hAnsiTheme="minorHAnsi" w:cstheme="minorHAnsi"/>
        <w:color w:val="242424"/>
        <w:sz w:val="18"/>
        <w:szCs w:val="18"/>
      </w:rPr>
      <w:t xml:space="preserve"> 2023. This list is not exhaustive and should be used as a guide. </w:t>
    </w:r>
  </w:p>
  <w:p w14:paraId="05C8FF23" w14:textId="0ADC54C3" w:rsidR="000238E0" w:rsidRPr="00216FE8" w:rsidRDefault="000238E0" w:rsidP="000238E0">
    <w:pPr>
      <w:pStyle w:val="NormalWeb"/>
      <w:shd w:val="clear" w:color="auto" w:fill="FFFFFF"/>
      <w:spacing w:before="0" w:beforeAutospacing="0" w:after="240" w:afterAutospacing="0"/>
      <w:jc w:val="right"/>
      <w:rPr>
        <w:rFonts w:asciiTheme="majorHAnsi" w:hAnsiTheme="majorHAnsi" w:cstheme="majorHAnsi"/>
        <w:sz w:val="20"/>
      </w:rPr>
    </w:pPr>
    <w:r w:rsidRPr="000238E0">
      <w:rPr>
        <w:rFonts w:asciiTheme="minorHAnsi" w:hAnsiTheme="minorHAnsi" w:cstheme="minorHAnsi"/>
        <w:color w:val="242424"/>
        <w:sz w:val="18"/>
        <w:szCs w:val="18"/>
      </w:rPr>
      <w:t>For additional information please refer to the Treasurers toolkit for full disclaimer and source materials. Questions can be sent to </w:t>
    </w:r>
    <w:r w:rsidR="00C228DA" w:rsidRPr="00216FE8">
      <w:rPr>
        <w:rFonts w:asciiTheme="majorHAnsi" w:hAnsiTheme="majorHAnsi" w:cstheme="majorHAnsi"/>
        <w:sz w:val="20"/>
      </w:rPr>
      <w:t>treasurers@sheffield.anglican.org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620CF" w14:textId="77777777" w:rsidR="00CF19BC" w:rsidRDefault="00CF19BC" w:rsidP="000238E0">
      <w:pPr>
        <w:spacing w:after="0" w:line="240" w:lineRule="auto"/>
      </w:pPr>
      <w:r>
        <w:separator/>
      </w:r>
    </w:p>
  </w:footnote>
  <w:footnote w:type="continuationSeparator" w:id="0">
    <w:p w14:paraId="04C8EDC6" w14:textId="77777777" w:rsidR="00CF19BC" w:rsidRDefault="00CF19BC" w:rsidP="0002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5EB"/>
    <w:multiLevelType w:val="hybridMultilevel"/>
    <w:tmpl w:val="14E6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9BA"/>
    <w:multiLevelType w:val="hybridMultilevel"/>
    <w:tmpl w:val="617AE3B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35146A"/>
    <w:multiLevelType w:val="hybridMultilevel"/>
    <w:tmpl w:val="AE82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9E1823"/>
    <w:multiLevelType w:val="hybridMultilevel"/>
    <w:tmpl w:val="654ED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B225C5"/>
    <w:multiLevelType w:val="hybridMultilevel"/>
    <w:tmpl w:val="7060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B9C"/>
    <w:multiLevelType w:val="multilevel"/>
    <w:tmpl w:val="CE54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E56220"/>
    <w:multiLevelType w:val="hybridMultilevel"/>
    <w:tmpl w:val="5CB4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96"/>
    <w:rsid w:val="00017A2C"/>
    <w:rsid w:val="00021B5F"/>
    <w:rsid w:val="000238E0"/>
    <w:rsid w:val="00042D74"/>
    <w:rsid w:val="00050538"/>
    <w:rsid w:val="000A07EE"/>
    <w:rsid w:val="000C4F83"/>
    <w:rsid w:val="00126020"/>
    <w:rsid w:val="0015010A"/>
    <w:rsid w:val="001501BC"/>
    <w:rsid w:val="00166535"/>
    <w:rsid w:val="00216FE8"/>
    <w:rsid w:val="00246AAF"/>
    <w:rsid w:val="00294ED0"/>
    <w:rsid w:val="002B37C4"/>
    <w:rsid w:val="002C7661"/>
    <w:rsid w:val="002D6CC3"/>
    <w:rsid w:val="002E5E00"/>
    <w:rsid w:val="00330A11"/>
    <w:rsid w:val="0033525D"/>
    <w:rsid w:val="003602D7"/>
    <w:rsid w:val="0037484B"/>
    <w:rsid w:val="00390A93"/>
    <w:rsid w:val="003A08FF"/>
    <w:rsid w:val="00442C95"/>
    <w:rsid w:val="004739C7"/>
    <w:rsid w:val="004B48C1"/>
    <w:rsid w:val="004D0B22"/>
    <w:rsid w:val="00543453"/>
    <w:rsid w:val="0055259C"/>
    <w:rsid w:val="005A5F97"/>
    <w:rsid w:val="005F133B"/>
    <w:rsid w:val="00643AAA"/>
    <w:rsid w:val="00671721"/>
    <w:rsid w:val="00690A0E"/>
    <w:rsid w:val="006D2889"/>
    <w:rsid w:val="006E2DC3"/>
    <w:rsid w:val="00704AF1"/>
    <w:rsid w:val="00754FF0"/>
    <w:rsid w:val="007803B5"/>
    <w:rsid w:val="007C5163"/>
    <w:rsid w:val="0085514E"/>
    <w:rsid w:val="008A6E32"/>
    <w:rsid w:val="008B7FD8"/>
    <w:rsid w:val="008D6F2B"/>
    <w:rsid w:val="00922C5F"/>
    <w:rsid w:val="009304AC"/>
    <w:rsid w:val="009551DC"/>
    <w:rsid w:val="009A3BF6"/>
    <w:rsid w:val="009B2D96"/>
    <w:rsid w:val="009C2F75"/>
    <w:rsid w:val="00A26657"/>
    <w:rsid w:val="00A353A3"/>
    <w:rsid w:val="00AC709D"/>
    <w:rsid w:val="00AD6DA3"/>
    <w:rsid w:val="00AF6BAD"/>
    <w:rsid w:val="00B02894"/>
    <w:rsid w:val="00B675C5"/>
    <w:rsid w:val="00BA5481"/>
    <w:rsid w:val="00BD5B39"/>
    <w:rsid w:val="00BF1381"/>
    <w:rsid w:val="00C17CAE"/>
    <w:rsid w:val="00C228DA"/>
    <w:rsid w:val="00C2374A"/>
    <w:rsid w:val="00C5302E"/>
    <w:rsid w:val="00C54950"/>
    <w:rsid w:val="00C82588"/>
    <w:rsid w:val="00C853CB"/>
    <w:rsid w:val="00C9734E"/>
    <w:rsid w:val="00CA0925"/>
    <w:rsid w:val="00CF19BC"/>
    <w:rsid w:val="00D35466"/>
    <w:rsid w:val="00D761B9"/>
    <w:rsid w:val="00D81570"/>
    <w:rsid w:val="00DB5849"/>
    <w:rsid w:val="00DE7FA0"/>
    <w:rsid w:val="00E66FA2"/>
    <w:rsid w:val="00E72089"/>
    <w:rsid w:val="00EC4151"/>
    <w:rsid w:val="00F24966"/>
    <w:rsid w:val="00F34C2C"/>
    <w:rsid w:val="00F403DA"/>
    <w:rsid w:val="00F76DFD"/>
    <w:rsid w:val="00F92A47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0B74"/>
  <w15:chartTrackingRefBased/>
  <w15:docId w15:val="{C1B53450-B91E-4FE3-87D0-13526BF7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F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F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E0"/>
  </w:style>
  <w:style w:type="paragraph" w:styleId="Footer">
    <w:name w:val="footer"/>
    <w:basedOn w:val="Normal"/>
    <w:link w:val="FooterChar"/>
    <w:uiPriority w:val="99"/>
    <w:unhideWhenUsed/>
    <w:rsid w:val="0002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E0"/>
  </w:style>
  <w:style w:type="paragraph" w:styleId="NormalWeb">
    <w:name w:val="Normal (Web)"/>
    <w:basedOn w:val="Normal"/>
    <w:uiPriority w:val="99"/>
    <w:unhideWhenUsed/>
    <w:rsid w:val="0002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28DA"/>
    <w:rPr>
      <w:color w:val="605E5C"/>
      <w:shd w:val="clear" w:color="auto" w:fill="E1DFDD"/>
    </w:rPr>
  </w:style>
  <w:style w:type="character" w:customStyle="1" w:styleId="s1ppyq">
    <w:name w:val="s1ppyq"/>
    <w:basedOn w:val="DefaultParagraphFont"/>
    <w:rsid w:val="00D761B9"/>
  </w:style>
  <w:style w:type="paragraph" w:customStyle="1" w:styleId="04xlpa">
    <w:name w:val="_04xlpa"/>
    <w:basedOn w:val="Normal"/>
    <w:rsid w:val="00AF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organisations/charity-commission" TargetMode="External"/><Relationship Id="rId18" Type="http://schemas.openxmlformats.org/officeDocument/2006/relationships/hyperlink" Target="mailto:luke.bunting@sheffield.anglican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ov.uk/claim-gift-aid" TargetMode="External"/><Relationship Id="rId17" Type="http://schemas.openxmlformats.org/officeDocument/2006/relationships/hyperlink" Target="mailto:luke.bunting@shef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at.u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parishreturns.churchofengland.org/component/cofe/hom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charities-sorp-2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8FDE57DEC94299C5706FE185A138" ma:contentTypeVersion="13" ma:contentTypeDescription="Create a new document." ma:contentTypeScope="" ma:versionID="ca385415256757584969cc62f32f9e00">
  <xsd:schema xmlns:xsd="http://www.w3.org/2001/XMLSchema" xmlns:xs="http://www.w3.org/2001/XMLSchema" xmlns:p="http://schemas.microsoft.com/office/2006/metadata/properties" xmlns:ns2="940cfea3-42e0-4337-8f3d-31f4d55d2487" xmlns:ns3="03df6413-4cb2-45f7-bdbd-fd6a46544270" targetNamespace="http://schemas.microsoft.com/office/2006/metadata/properties" ma:root="true" ma:fieldsID="e7fbc03bbcd49e8617b0120469562ae8" ns2:_="" ns3:_="">
    <xsd:import namespace="940cfea3-42e0-4337-8f3d-31f4d55d2487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fea3-42e0-4337-8f3d-31f4d55d2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cfea3-42e0-4337-8f3d-31f4d55d2487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4BAC-ED1F-478D-B0BB-9ED028A096DC}"/>
</file>

<file path=customXml/itemProps2.xml><?xml version="1.0" encoding="utf-8"?>
<ds:datastoreItem xmlns:ds="http://schemas.openxmlformats.org/officeDocument/2006/customXml" ds:itemID="{D13152FB-14ED-4F3D-915F-25A36DBAEA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251dc46-c732-499b-97bd-2d3d049bf890"/>
    <ds:schemaRef ds:uri="01cd2a77-7add-4a0d-9f86-55801e5448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6EDC60-97D6-4207-BEEE-45F5D0CA4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302A5-E9EF-4865-B07B-85790B51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Daye</dc:creator>
  <cp:keywords/>
  <dc:description/>
  <cp:lastModifiedBy>Janet Daye</cp:lastModifiedBy>
  <cp:revision>8</cp:revision>
  <dcterms:created xsi:type="dcterms:W3CDTF">2023-07-05T10:27:00Z</dcterms:created>
  <dcterms:modified xsi:type="dcterms:W3CDTF">2023-09-13T13:07:00Z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d0d392bd-2798-431f-8c80-6ac27bf4123c</vt:lpwstr>
  </property>
  <property fmtid="{D5CDD505-2E9C-101B-9397-08002B2CF9AE}" pid="3" name="ContentTypeId">
    <vt:lpwstr>0x010100AD298FDE57DEC94299C5706FE185A138</vt:lpwstr>
  </property>
  <property fmtid="{D5CDD505-2E9C-101B-9397-08002B2CF9AE}" pid="4" name="MediaServiceImageTags">
    <vt:lpwstr/>
  </property>
</Properties>
</file>